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C9" w:rsidRPr="005748C9" w:rsidRDefault="005748C9" w:rsidP="004148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«Порядок создания спасательных служб и НАСФ (НФГО» и их применение при организации и проведении АСДНР»</w:t>
      </w:r>
    </w:p>
    <w:p w:rsidR="005748C9" w:rsidRDefault="005748C9" w:rsidP="0041486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748C9" w:rsidRDefault="005748C9" w:rsidP="0041486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B69B9" w:rsidRPr="005748C9" w:rsidRDefault="000B69B9" w:rsidP="0041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8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Вопрос 1.</w:t>
      </w:r>
    </w:p>
    <w:p w:rsidR="000B69B9" w:rsidRPr="005748C9" w:rsidRDefault="000B69B9" w:rsidP="0041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8C9">
        <w:rPr>
          <w:rFonts w:ascii="Times New Roman" w:eastAsia="Times New Roman" w:hAnsi="Times New Roman" w:cs="Times New Roman"/>
          <w:sz w:val="24"/>
          <w:szCs w:val="24"/>
        </w:rPr>
        <w:t xml:space="preserve">Порядок создания </w:t>
      </w:r>
      <w:r w:rsidR="00736787" w:rsidRPr="005748C9">
        <w:rPr>
          <w:rFonts w:ascii="Times New Roman" w:eastAsia="Times New Roman" w:hAnsi="Times New Roman" w:cs="Times New Roman"/>
          <w:sz w:val="24"/>
          <w:szCs w:val="24"/>
        </w:rPr>
        <w:t>НАСФ</w:t>
      </w:r>
      <w:r w:rsidRPr="005748C9">
        <w:rPr>
          <w:rFonts w:ascii="Times New Roman" w:eastAsia="Times New Roman" w:hAnsi="Times New Roman" w:cs="Times New Roman"/>
          <w:sz w:val="24"/>
          <w:szCs w:val="24"/>
        </w:rPr>
        <w:t xml:space="preserve"> утвержден:</w:t>
      </w:r>
    </w:p>
    <w:p w:rsidR="000B69B9" w:rsidRDefault="000B69B9" w:rsidP="0041486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748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Вопрос 2.</w:t>
      </w:r>
    </w:p>
    <w:p w:rsidR="005748C9" w:rsidRPr="001C7667" w:rsidRDefault="005748C9" w:rsidP="00414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8C9">
        <w:rPr>
          <w:rFonts w:ascii="Times New Roman" w:eastAsia="Times New Roman" w:hAnsi="Times New Roman" w:cs="Times New Roman"/>
          <w:sz w:val="24"/>
          <w:szCs w:val="24"/>
        </w:rPr>
        <w:t xml:space="preserve">Порядок создания НФГО </w:t>
      </w:r>
      <w:r w:rsidRPr="005748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определён </w:t>
      </w:r>
    </w:p>
    <w:p w:rsidR="000B69B9" w:rsidRPr="005748C9" w:rsidRDefault="000B69B9" w:rsidP="0041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8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Вопрос </w:t>
      </w:r>
      <w:r w:rsidR="005748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</w:t>
      </w:r>
      <w:r w:rsidRPr="005748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B69B9" w:rsidRPr="005748C9" w:rsidRDefault="000B69B9" w:rsidP="0041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8C9">
        <w:rPr>
          <w:rFonts w:ascii="Times New Roman" w:eastAsia="Times New Roman" w:hAnsi="Times New Roman" w:cs="Times New Roman"/>
          <w:sz w:val="24"/>
          <w:szCs w:val="24"/>
        </w:rPr>
        <w:t>Кто осуществляет методическое руководство созданием и обеспечением готовности нештатных аварийно-спасательных формирований, а также контроль в этой области?</w:t>
      </w:r>
    </w:p>
    <w:p w:rsidR="000B69B9" w:rsidRDefault="000B69B9" w:rsidP="0041486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748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Вопрос </w:t>
      </w:r>
      <w:r w:rsidR="005748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</w:t>
      </w:r>
      <w:r w:rsidRPr="005748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5748C9" w:rsidRPr="005748C9" w:rsidRDefault="005748C9" w:rsidP="0041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8C9">
        <w:rPr>
          <w:rFonts w:ascii="Times New Roman" w:eastAsia="Times New Roman" w:hAnsi="Times New Roman" w:cs="Times New Roman"/>
          <w:sz w:val="24"/>
          <w:szCs w:val="24"/>
        </w:rPr>
        <w:t>Структуру и табели оснащения нештатных аварийно-спасательных формирований специальными техникой, оборудованием, снаряжением, инструментами и материалами разрабатывают:</w:t>
      </w:r>
    </w:p>
    <w:p w:rsidR="000B69B9" w:rsidRPr="005748C9" w:rsidRDefault="000B69B9" w:rsidP="0041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8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Вопрос </w:t>
      </w:r>
      <w:r w:rsidR="005748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</w:t>
      </w:r>
      <w:r w:rsidRPr="005748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B69B9" w:rsidRPr="005748C9" w:rsidRDefault="000B69B9" w:rsidP="0041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8C9">
        <w:rPr>
          <w:rFonts w:ascii="Times New Roman" w:eastAsia="Times New Roman" w:hAnsi="Times New Roman" w:cs="Times New Roman"/>
          <w:sz w:val="24"/>
          <w:szCs w:val="24"/>
        </w:rPr>
        <w:t>Кто производит зачисление граждан в состав нештатных аварийно-спасательных формирований?</w:t>
      </w:r>
    </w:p>
    <w:p w:rsidR="000B69B9" w:rsidRDefault="000B69B9" w:rsidP="0041486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48C9" w:rsidRDefault="005748C9" w:rsidP="00414863">
      <w:pPr>
        <w:tabs>
          <w:tab w:val="left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72BA" w:rsidRPr="009572BA" w:rsidRDefault="009572BA" w:rsidP="00414863">
      <w:pPr>
        <w:tabs>
          <w:tab w:val="left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Вступительная часть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Аварийно-спасательная служба - </w:t>
      </w: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совокупность органов управления, сил и средств,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Аварийно-спасательное формирование - </w:t>
      </w: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самостоятельная или входящая в состав аварийно-спасательной службы структура, предназначенная для проведения аварийно-спасательных работ, основу которой составляют подразделения спасателей, оснащенные специальными техникой, оборудованием, снаряжением, инструментами и материалами.</w:t>
      </w:r>
      <w:r w:rsidRPr="00957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Нештатные аварийно-спасательные формирования </w:t>
      </w: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- это самостоятельные структуры, созданные на нештатной основе, оснащенные специальными техникой, оборудованием, снаряжением, инструментами и материалами, подготовленные для проведения аварийно-спасательных и других неотложных работ в очагах поражения и зонах чрезвычайных ситуаций.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 объём задач, выполняемых гражданской обороной на объектах экономики, как при ведении военных действий, так и при ЧС природного и техногенного характера, вызывает необходимость заблаговременно, еще в мирное время, создания, оснащения техникой и имуществом, подготовки и содержания в готовности сил и средств ГО для проведения АСДНР.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От оснащения личного состава нештатных аварийно-спасательных формирований техникой и имуществом, умения действовать в условиях, близких к реальным, готовности к выполнению поставленных задач, его морально-психологической подготовки будут зависеть жизни многих тысяч людей, оказавшихся в зоне чрезвычайных ситуаций.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2BA" w:rsidRPr="009572BA" w:rsidRDefault="005748C9" w:rsidP="004148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a3"/>
      <w:bookmarkEnd w:id="0"/>
      <w:r w:rsidRPr="00957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72BA" w:rsidRPr="00957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«Нормативное правовое регулирование создания и применения спасательных служб».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1.1. Федеральный закон от 22.08.1995 №151-ФЗ </w:t>
      </w: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«Об аварийно-спасательных службах и статусе спасателей»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Определяет</w:t>
      </w: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общие организационно-правовые и экономические основы создания и деятельности аварийно-спасательных служб, аварийно-спасательных формирований на </w:t>
      </w: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территории Российской Федерации, регулирует отношения в этой области между органами государственной власти, органами местного самоуправления, а также предприятиями, учреждениями, организациями, крестьянскими (фермерскими) хозяйствами, иными юридическими лицами независимо от их организационно-правовых форм и форм собственности (далее - организации), общественными объединениями, должностными лицами и гражданами Российской Федерации. 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Устанавливает </w:t>
      </w: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права, обязанности и ответственность спасателей, определяет основы государственной политики в области правовой и социальной защиты спасателей, других граждан Российской Федерации.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5. Виды аварийно-спасательных работ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К аварийно-спасательным работам относятся поисково-спасательные, горноспасательные, газоспасательные, противофонтанные работы, а также аварийно-спасательные работы, связанные с тушением пожаров, работы по ликвидации медико-санитарных последствий чрезвычайных ситуаций и другие, перечень которых может быть дополнен решением Правительства Российской Федерации.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12. Аттестация аварийно-спасательных служб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1. Все аварийно-спасательные службы, аварийно-спасательные формирования подлежат аттестации в порядке, устанавливаемом Правительством Российской Федерации.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2. Аварийно-спасательные службы, аварийно-спасательные формирования, не прошедшие аттестацию или не подтвердившие в ходе проверок свою готовность к реагированию на чрезвычайные ситуации и проведению работ по их ликвидации, к обслуживанию организаций по договору не допускаются и к проведению аварийно-спасательных работ не привлекаются.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Par142"/>
      <w:bookmarkEnd w:id="1"/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Приостанавливается в установленном законом порядке полностью или частично деятельность организаций в случае, если подготовка и состояние профессиональных аварийно-спасательных служб, профессиональных аварийно-спасательных формирований, созданных указанными организациями или обслуживающих их по договорам, не отвечают требованиям, установленным законодательством Российской Федерации.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72BA" w:rsidRPr="009572BA" w:rsidRDefault="009572BA" w:rsidP="0041486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Федеральный закон от 12.02.1998 №28-ФЗ </w:t>
      </w: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«О гражданской обороне».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1. Основные понятия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нештатные формирования по обеспечению выполнения мероприятий по гражданской обороне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Par225"/>
      <w:bookmarkEnd w:id="2"/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15. Силы гражданской обороны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1. Силы гражданской обороны - спасательные воинские формирования федерального органа исполнительной власти, уполномоченного на решение задач в области гражданской обороны, подразделения Государственной противопожарной службы, аварийно-спасательные формирования и спасательные службы, нештатные формирования по обеспечению выполнения мероприятий по гражданской обороне, а также создаваемые на военное время в целях решения задач в области гражданской обороны специальные формирования.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2. Вооруженные Силы Российской Федерации, другие войска и воинские формирования выполняют задачи в области гражданской обороны в соответствии с законодательством Российской Федерации.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решения задач в области гражданской обороны воинские части и подразделения Вооруженных Сил Российской Федерации, других войск и воинских формирований привлекаются в порядке, определенном Президентом Российской Федерации.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Аварийно-спасательные службы и аварийно-спасательные формирования привлекаются для решения задач в области гражданской обороны в соответствии с законодательством Российской Федерации.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4. 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соответствующей территории.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5.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соответствующей территории.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1.3. Федеральный закон от 24.04.1996 №68-ФЗ </w:t>
      </w: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«О защите населения и территорий от ЧС природного и техногенного характера»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п.1. Органы государственной власти субъектов Российской Федерации: 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б) осуществляют подготовку и содержание в готовности необходимых сил и средств для защиты населения и территорий от чрезвычайных ситуаций, обучение населения способам защиты и действиям в указанных ситуациях.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Органы местного самоуправления самостоятельно: 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а) осуществляют подготовку и содержание в готовности необходимых сил и средств для защиты населения и территорий от чрезвычайных ситуаций, обучение населения способам защиты и действиям в этих ситуациях.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14. Обязанности организаций в области защиты населения и территорий от чрезвычайных ситуаций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обязаны: 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в)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обучение работников организаций способам защиты и действиям в чрезвычайных ситуациях.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1.4. Постановление Правительства РФ от 30.12.2003 №794 </w:t>
      </w: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«О единой государственной системе предупреждения и ликвидации ЧС»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п.2. Единая система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«О защите населения и территорий от чрезвычайных ситуаций природного и техногенного характера». 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п.13. К силам и средствам единой системы относятся специально подготовленные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ситуаций. 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сил и средств единой системы определяется Правительством Российской Федерации. 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п.14. В состав сил и средств каждого уровня единой системы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 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 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сил постоянной готовности федерального уровня утверждается Правительством Российской Федерации по представлению Министерства Российской Федерации по делам гражданской обороны, чрезвычайным ситуациям и ликвидации последствий стихийных бедствий, согласованному с заинтересованными федеральными органами исполнительной власти, органами исполнительной власти субъектов Российской Федерации и организациями. 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сил постоянной готовности территориальных подсистем утверждается органами исполнительной власти субъектов Российской Федерации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 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и структуру сил постоянной готовности определяют создающие их федеральные органы исполнительной власти, органы исполнительной власти субъектов Российской Федерации, органы местного самоуправления, организации и общественные объединения исходя из возложенных на них задач по предупреждению и ликвидации чрезвычайных ситуаций. 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1.6. Постановление Правительства  Российской Федерации от 22.12.2011 г. № 1091 «О некоторых вопросах аттестации аварийно-спасательных формирований, спасателей и граждан, приобретающих статус спасателей».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2. Аварийно-спасательные службы (формирования) аттестуются на право ведения аварийно-спасательных работ. При проведении аттестации аварийно-спасательной службы (формирования) определяется ее (его) соответствие установленным настоящим Положением обязательным требованиям и готовность к выполнению задач, которые возлагаются на аварийно-спасательную службу (формирование) в соответствии с законодательством Российской Федерации.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1.8. Приказ МЧС РФ от 14.11.2008 №687 </w:t>
      </w: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утверждении Положения об организации и ведении гражданской обороны в муниципальных образованиях и организациях»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п.7. Органы местного самоуправления и организации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п.8. По решению органов местного самоуправления (организаций) могут создаваться 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</w:t>
      </w: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 выполняемых в соответствии с планами гражданской обороны и защиты населения (планами гражданской обороны) задач.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п.15. Органы местного самоуправления в целях решения задач в области гражданской обороны планируют и осуществляют следующие основные мероприятия: 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п.п.15.6.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п.16.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п.п.16.6.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создание, оснащение и подготовка нештатных аварийно-спасательных формирований 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время; 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загородную зону производственную деятельность в военное время, спасательных служб; 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1.9. Приказ МЧС РФ от 17.12.2008 №783 </w:t>
      </w: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утверждении Положения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бедствий»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п.11. Для решения задач ГО привлекаются силы МЧС России: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- спасательные воинские формирования МЧС России;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- подразделения ФПС;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- аварийно-спасательные и поисково-спасательные формирования;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- авиационные формирования МЧС России;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- учреждения сети наблюдения и лабораторного контроля.</w:t>
      </w:r>
    </w:p>
    <w:p w:rsidR="00736787" w:rsidRPr="00736787" w:rsidRDefault="00736787" w:rsidP="0041486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7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Виды спасательных служб</w:t>
      </w:r>
    </w:p>
    <w:p w:rsidR="00736787" w:rsidRPr="00736787" w:rsidRDefault="00736787" w:rsidP="0041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787">
        <w:rPr>
          <w:rFonts w:ascii="Times New Roman" w:eastAsia="Times New Roman" w:hAnsi="Times New Roman" w:cs="Times New Roman"/>
          <w:b/>
          <w:bCs/>
          <w:sz w:val="24"/>
          <w:szCs w:val="24"/>
        </w:rPr>
        <w:t>Спасательных служб подразделяются на следующие:</w:t>
      </w:r>
    </w:p>
    <w:p w:rsidR="00736787" w:rsidRPr="00736787" w:rsidRDefault="00736787" w:rsidP="0041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787">
        <w:rPr>
          <w:rFonts w:ascii="Times New Roman" w:eastAsia="Times New Roman" w:hAnsi="Times New Roman" w:cs="Times New Roman"/>
          <w:sz w:val="24"/>
          <w:szCs w:val="24"/>
        </w:rPr>
        <w:t>— спасательная служба общего назначения;</w:t>
      </w:r>
    </w:p>
    <w:p w:rsidR="00736787" w:rsidRPr="00736787" w:rsidRDefault="00736787" w:rsidP="0041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787">
        <w:rPr>
          <w:rFonts w:ascii="Times New Roman" w:eastAsia="Times New Roman" w:hAnsi="Times New Roman" w:cs="Times New Roman"/>
          <w:sz w:val="24"/>
          <w:szCs w:val="24"/>
        </w:rPr>
        <w:t>— медицинская спасательная служба;</w:t>
      </w:r>
    </w:p>
    <w:p w:rsidR="00736787" w:rsidRPr="00736787" w:rsidRDefault="00736787" w:rsidP="0041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787">
        <w:rPr>
          <w:rFonts w:ascii="Times New Roman" w:eastAsia="Times New Roman" w:hAnsi="Times New Roman" w:cs="Times New Roman"/>
          <w:sz w:val="24"/>
          <w:szCs w:val="24"/>
        </w:rPr>
        <w:t>— противопожарная спасательная служба;</w:t>
      </w:r>
    </w:p>
    <w:p w:rsidR="00736787" w:rsidRPr="00736787" w:rsidRDefault="00736787" w:rsidP="0041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787">
        <w:rPr>
          <w:rFonts w:ascii="Times New Roman" w:eastAsia="Times New Roman" w:hAnsi="Times New Roman" w:cs="Times New Roman"/>
          <w:sz w:val="24"/>
          <w:szCs w:val="24"/>
        </w:rPr>
        <w:t>— инженерная спасательная служба;</w:t>
      </w:r>
    </w:p>
    <w:p w:rsidR="00736787" w:rsidRPr="00736787" w:rsidRDefault="00736787" w:rsidP="0041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787">
        <w:rPr>
          <w:rFonts w:ascii="Times New Roman" w:eastAsia="Times New Roman" w:hAnsi="Times New Roman" w:cs="Times New Roman"/>
          <w:sz w:val="24"/>
          <w:szCs w:val="24"/>
        </w:rPr>
        <w:t>— коммунально-техническая спасательная служба;</w:t>
      </w:r>
    </w:p>
    <w:p w:rsidR="00736787" w:rsidRPr="00736787" w:rsidRDefault="00736787" w:rsidP="0041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787">
        <w:rPr>
          <w:rFonts w:ascii="Times New Roman" w:eastAsia="Times New Roman" w:hAnsi="Times New Roman" w:cs="Times New Roman"/>
          <w:sz w:val="24"/>
          <w:szCs w:val="24"/>
        </w:rPr>
        <w:t>— автотранспортная спасательная служба;</w:t>
      </w:r>
    </w:p>
    <w:p w:rsidR="00736787" w:rsidRPr="00736787" w:rsidRDefault="00736787" w:rsidP="0041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787">
        <w:rPr>
          <w:rFonts w:ascii="Times New Roman" w:eastAsia="Times New Roman" w:hAnsi="Times New Roman" w:cs="Times New Roman"/>
          <w:sz w:val="24"/>
          <w:szCs w:val="24"/>
        </w:rPr>
        <w:t>— спасательная служба оповещения и связи</w:t>
      </w:r>
    </w:p>
    <w:p w:rsidR="00736787" w:rsidRPr="00736787" w:rsidRDefault="00736787" w:rsidP="0041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787">
        <w:rPr>
          <w:rFonts w:ascii="Times New Roman" w:eastAsia="Times New Roman" w:hAnsi="Times New Roman" w:cs="Times New Roman"/>
          <w:sz w:val="24"/>
          <w:szCs w:val="24"/>
        </w:rPr>
        <w:t>— спасательная служба охраны общественного порядка;</w:t>
      </w:r>
    </w:p>
    <w:p w:rsidR="00736787" w:rsidRPr="00736787" w:rsidRDefault="00736787" w:rsidP="0041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787">
        <w:rPr>
          <w:rFonts w:ascii="Times New Roman" w:eastAsia="Times New Roman" w:hAnsi="Times New Roman" w:cs="Times New Roman"/>
          <w:sz w:val="24"/>
          <w:szCs w:val="24"/>
        </w:rPr>
        <w:t>— спасательная служба торговли и питания;</w:t>
      </w:r>
    </w:p>
    <w:p w:rsidR="00736787" w:rsidRPr="00736787" w:rsidRDefault="00736787" w:rsidP="0041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787">
        <w:rPr>
          <w:rFonts w:ascii="Times New Roman" w:eastAsia="Times New Roman" w:hAnsi="Times New Roman" w:cs="Times New Roman"/>
          <w:sz w:val="24"/>
          <w:szCs w:val="24"/>
        </w:rPr>
        <w:t>— спасательная служба защиты животных и растений;</w:t>
      </w:r>
    </w:p>
    <w:p w:rsidR="00736787" w:rsidRPr="00736787" w:rsidRDefault="00736787" w:rsidP="0041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787">
        <w:rPr>
          <w:rFonts w:ascii="Times New Roman" w:eastAsia="Times New Roman" w:hAnsi="Times New Roman" w:cs="Times New Roman"/>
          <w:sz w:val="24"/>
          <w:szCs w:val="24"/>
        </w:rPr>
        <w:t>— спасательная служба материально-технического снабжения;</w:t>
      </w:r>
    </w:p>
    <w:p w:rsidR="00736787" w:rsidRPr="00736787" w:rsidRDefault="00736787" w:rsidP="0041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787">
        <w:rPr>
          <w:rFonts w:ascii="Times New Roman" w:eastAsia="Times New Roman" w:hAnsi="Times New Roman" w:cs="Times New Roman"/>
          <w:sz w:val="24"/>
          <w:szCs w:val="24"/>
        </w:rPr>
        <w:lastRenderedPageBreak/>
        <w:t>— спасательная служба снабжения ГСМ;</w:t>
      </w:r>
    </w:p>
    <w:p w:rsidR="00736787" w:rsidRPr="00736787" w:rsidRDefault="00736787" w:rsidP="0041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787">
        <w:rPr>
          <w:rFonts w:ascii="Times New Roman" w:eastAsia="Times New Roman" w:hAnsi="Times New Roman" w:cs="Times New Roman"/>
          <w:sz w:val="24"/>
          <w:szCs w:val="24"/>
        </w:rPr>
        <w:t>— спасательная служба убежищ и укрытий;</w:t>
      </w:r>
    </w:p>
    <w:p w:rsidR="00736787" w:rsidRPr="00736787" w:rsidRDefault="00736787" w:rsidP="0041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787">
        <w:rPr>
          <w:rFonts w:ascii="Times New Roman" w:eastAsia="Times New Roman" w:hAnsi="Times New Roman" w:cs="Times New Roman"/>
          <w:sz w:val="24"/>
          <w:szCs w:val="24"/>
        </w:rPr>
        <w:t>— спасательная служба защиты материальных и культурных ценностей;</w:t>
      </w:r>
    </w:p>
    <w:p w:rsidR="00736787" w:rsidRPr="00736787" w:rsidRDefault="00736787" w:rsidP="0041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787">
        <w:rPr>
          <w:rFonts w:ascii="Times New Roman" w:eastAsia="Times New Roman" w:hAnsi="Times New Roman" w:cs="Times New Roman"/>
          <w:sz w:val="24"/>
          <w:szCs w:val="24"/>
        </w:rPr>
        <w:t>— спасательная служба обеспечения безопасности жизнедеятельности;</w:t>
      </w:r>
    </w:p>
    <w:p w:rsidR="00736787" w:rsidRPr="00736787" w:rsidRDefault="00736787" w:rsidP="0041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787">
        <w:rPr>
          <w:rFonts w:ascii="Times New Roman" w:eastAsia="Times New Roman" w:hAnsi="Times New Roman" w:cs="Times New Roman"/>
          <w:sz w:val="24"/>
          <w:szCs w:val="24"/>
        </w:rPr>
        <w:t>— служба радиационной и химической защиты;</w:t>
      </w:r>
    </w:p>
    <w:p w:rsidR="00736787" w:rsidRPr="00736787" w:rsidRDefault="00736787" w:rsidP="0041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787">
        <w:rPr>
          <w:rFonts w:ascii="Times New Roman" w:eastAsia="Times New Roman" w:hAnsi="Times New Roman" w:cs="Times New Roman"/>
          <w:sz w:val="24"/>
          <w:szCs w:val="24"/>
        </w:rPr>
        <w:t>— спасательная служба ритуальных услуг.</w:t>
      </w:r>
    </w:p>
    <w:p w:rsidR="00736787" w:rsidRPr="00736787" w:rsidRDefault="00736787" w:rsidP="0041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787">
        <w:rPr>
          <w:rFonts w:ascii="Times New Roman" w:eastAsia="Times New Roman" w:hAnsi="Times New Roman" w:cs="Times New Roman"/>
          <w:sz w:val="24"/>
          <w:szCs w:val="24"/>
        </w:rPr>
        <w:t>В зависимости от местных условий и при налич ии материально-технической базы могут создаваться и другие спасательные службы.</w:t>
      </w:r>
    </w:p>
    <w:p w:rsidR="00736787" w:rsidRPr="00736787" w:rsidRDefault="00736787" w:rsidP="0041486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787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Комплектование спасательных служб личным составом. Обеспечение спасательных служб техникой и имуществом</w:t>
      </w:r>
    </w:p>
    <w:p w:rsidR="00736787" w:rsidRPr="00736787" w:rsidRDefault="00736787" w:rsidP="0041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787">
        <w:rPr>
          <w:rFonts w:ascii="Times New Roman" w:eastAsia="Times New Roman" w:hAnsi="Times New Roman" w:cs="Times New Roman"/>
          <w:sz w:val="24"/>
          <w:szCs w:val="24"/>
        </w:rPr>
        <w:t>Личный состав спасательных служб комплектуется за счет работников организаций. Военнообязанные, имеющие мобилизационные предписания, могут включаться в нештатные аварийно-спасательные формирования на период до их призыва (мобилизации).</w:t>
      </w:r>
    </w:p>
    <w:p w:rsidR="00736787" w:rsidRPr="00736787" w:rsidRDefault="00736787" w:rsidP="0041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787">
        <w:rPr>
          <w:rFonts w:ascii="Times New Roman" w:eastAsia="Times New Roman" w:hAnsi="Times New Roman" w:cs="Times New Roman"/>
          <w:sz w:val="24"/>
          <w:szCs w:val="24"/>
        </w:rPr>
        <w:t>С момента объявления состояния войны, фактического начала военных действий или введения в установленном порядке военного положения на территории Российской Федерации или в отдельных ее местностях нештатные аварийно-спасательные формирования и спасательные службы доукомплектовываются невоеннообязанными.</w:t>
      </w:r>
    </w:p>
    <w:p w:rsidR="00736787" w:rsidRPr="00736787" w:rsidRDefault="00736787" w:rsidP="0041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787">
        <w:rPr>
          <w:rFonts w:ascii="Times New Roman" w:eastAsia="Times New Roman" w:hAnsi="Times New Roman" w:cs="Times New Roman"/>
          <w:sz w:val="24"/>
          <w:szCs w:val="24"/>
        </w:rPr>
        <w:t>Зачисление граждан в состав нештатных аварийно-спасательных формирований производится приказом руководителя организации.</w:t>
      </w:r>
    </w:p>
    <w:p w:rsidR="00736787" w:rsidRPr="00736787" w:rsidRDefault="00736787" w:rsidP="0041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787">
        <w:rPr>
          <w:rFonts w:ascii="Times New Roman" w:eastAsia="Times New Roman" w:hAnsi="Times New Roman" w:cs="Times New Roman"/>
          <w:sz w:val="24"/>
          <w:szCs w:val="24"/>
        </w:rPr>
        <w:t>Основной состав руководителей и специалистов нештатных аварийно-спасательных формирований и спасательных служб, предназначенных для непосредственного выполнения аварийно-спасательных работ, в первую очередь комплектуется аттестованными спасателями, а также квалифицированными специалистами существующих аварийно-восстановительных, ремонтно-восстановительных, медицинских и других подразделений.</w:t>
      </w:r>
    </w:p>
    <w:p w:rsidR="00736787" w:rsidRPr="00736787" w:rsidRDefault="00736787" w:rsidP="0041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787">
        <w:rPr>
          <w:rFonts w:ascii="Times New Roman" w:eastAsia="Times New Roman" w:hAnsi="Times New Roman" w:cs="Times New Roman"/>
          <w:sz w:val="24"/>
          <w:szCs w:val="24"/>
        </w:rPr>
        <w:t>Бронирование специалистов дефицитных специальностей осуществляется в соответствии с законодательством Российской Федерации.</w:t>
      </w:r>
    </w:p>
    <w:p w:rsidR="00736787" w:rsidRPr="00736787" w:rsidRDefault="00736787" w:rsidP="0041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787">
        <w:rPr>
          <w:rFonts w:ascii="Times New Roman" w:eastAsia="Times New Roman" w:hAnsi="Times New Roman" w:cs="Times New Roman"/>
          <w:sz w:val="24"/>
          <w:szCs w:val="24"/>
        </w:rPr>
        <w:t>Обеспечение спасательных служб специальными техникой, оборудованием, снаряжением, инструментами и материалами осуществляется за счет техники и имущества, имеющихся в организациях для обеспечения производственной деятельности.</w:t>
      </w:r>
    </w:p>
    <w:p w:rsidR="00736787" w:rsidRPr="00736787" w:rsidRDefault="00736787" w:rsidP="0041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787">
        <w:rPr>
          <w:rFonts w:ascii="Times New Roman" w:eastAsia="Times New Roman" w:hAnsi="Times New Roman" w:cs="Times New Roman"/>
          <w:sz w:val="24"/>
          <w:szCs w:val="24"/>
        </w:rPr>
        <w:t>Накопление, хранение и использование материально-технических, продовольственных, медицинских и иных средств, предназначенных для оснащения нештатных аварийно-спасательных формирований и спасательных служб, осуществляется с учетом методических рекомендаций по созданию, подготовке, оснащению и применению нештатных аварийно-спасательных формирований и спасательных служб.</w:t>
      </w:r>
    </w:p>
    <w:p w:rsidR="00736787" w:rsidRPr="00736787" w:rsidRDefault="00736787" w:rsidP="004148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787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по созданию, подготовке, оснащению и применению нештатных аварийно-спасательных формирований и спасательных служб осуществляется за счет финансовых средств организаций, создающих нештатные аварийно-спасательные формирования, с учетом положений статьи 9 Федерального закона от 12 февраля 1998 г. №28-ФЗ «О гражданской обороне». 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3F61" w:rsidRDefault="009A3F61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210C" w:rsidRPr="0040145B" w:rsidRDefault="0043210C" w:rsidP="0041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НЕШТАТНЫЕ АВАРИЙНО-СПАСАТЕЛЬНЫЕ ФОРМИРОВАНИЯ  </w:t>
      </w:r>
      <w:r w:rsidRPr="004014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(НАСФ)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F15B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НЕШТАТНЫЕ ФОРМИРОВАНИЯ ПО ВЫПОЛНЕНИЮ МЕРОПРИЯТИЙ ПО ГРАЖДАНСКОЙ ОБОРОНЕ </w:t>
      </w:r>
      <w:r w:rsidRPr="004014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(НФГО)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1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Правовые основы создания НАСФ: 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36AB3" w:rsidRDefault="0043210C" w:rsidP="0041486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1. Согласно </w:t>
      </w:r>
      <w:r w:rsidRPr="00401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п. 3 ст. 7 </w:t>
      </w:r>
      <w:hyperlink r:id="rId5" w:tgtFrame="_blank" w:history="1">
        <w:r w:rsidRPr="0040145B">
          <w:rPr>
            <w:rFonts w:ascii="Times New Roman" w:eastAsia="Times New Roman" w:hAnsi="Times New Roman" w:cs="Times New Roman"/>
            <w:b/>
            <w:bCs/>
            <w:color w:val="413F36"/>
            <w:sz w:val="24"/>
            <w:szCs w:val="24"/>
            <w:u w:val="single"/>
          </w:rPr>
          <w:t>Федерального закона от 22.08.1995 №151-ФЗ "Об аварийно-спасательных службах и статусе спасателей"</w:t>
        </w:r>
      </w:hyperlink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нештатные аварийно-спасательные формирования создаются организациями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 из числа своих работников 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обязательном порядке, если это предусмотрено законодательством Российской Федерации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, или по решению администраций организаций в порядке, предусмотренном законодательством Российской Федерации. 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В силу </w:t>
      </w:r>
      <w:r w:rsidRPr="00401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ст. 10 </w:t>
      </w:r>
      <w:hyperlink r:id="rId6" w:tgtFrame="_blank" w:history="1">
        <w:r w:rsidRPr="0040145B">
          <w:rPr>
            <w:rFonts w:ascii="Times New Roman" w:eastAsia="Times New Roman" w:hAnsi="Times New Roman" w:cs="Times New Roman"/>
            <w:b/>
            <w:bCs/>
            <w:color w:val="413F36"/>
            <w:sz w:val="24"/>
            <w:szCs w:val="24"/>
            <w:u w:val="single"/>
          </w:rPr>
          <w:t>Федерального закона от 21.07.1997 №116-ФЗ "О промышленной безопасности"</w:t>
        </w:r>
      </w:hyperlink>
      <w:r w:rsidRPr="00401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обеспечения готовности к действиям по локализации и ликвидации последствий аварии 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организация, эксплуатирующая опасный производственный объект, обязана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 в том числе заключать с профессиональными аварийно-спасательными службами или с профессиональными аварийно-спасательными формированиями договоры на обслуживание, а 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случаях, предусмотренных законодательством Российской Федерации, создавать собственные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профессиональные аварийно-спасательные службы или профессиональные аварийно-спасательные формирования, а также 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нештатные аварийно-спасательные формирования из числа работников. 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3. В соответствии с </w:t>
      </w:r>
      <w:r w:rsidRPr="00401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п. 2 ст. 9 </w:t>
      </w:r>
      <w:hyperlink r:id="rId7" w:tgtFrame="_blank" w:history="1">
        <w:r w:rsidRPr="0040145B">
          <w:rPr>
            <w:rFonts w:ascii="Times New Roman" w:eastAsia="Times New Roman" w:hAnsi="Times New Roman" w:cs="Times New Roman"/>
            <w:b/>
            <w:bCs/>
            <w:color w:val="413F36"/>
            <w:sz w:val="24"/>
            <w:szCs w:val="24"/>
            <w:u w:val="single"/>
          </w:rPr>
          <w:t>Федерального закона от 12.02.1998 №28-ФЗ "О гражданской обороне"</w:t>
        </w:r>
      </w:hyperlink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организации,эксплуатирующие опасные производственные объекты I и II классов опасности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 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обороне, создают и поддерживают в состоянии готовности нештатные аварийно-спасательные формирования.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1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деятельности НАСФ :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Нештатные аварийно-спасательные формирования привлекаются для ликвидации чрезвычайных ситуаций 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соответствии с установленным порядком действий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возникновении и развитии чрезвычайных ситуаций, а также для решения задач в области гражданской обороны 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соответствии с планами гражданской обороны и защиты населения 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решению должностного лица, осуществляющего руководство гражданской обороной на соответствующей территории. </w:t>
      </w:r>
    </w:p>
    <w:p w:rsidR="00F36AB3" w:rsidRPr="00F36AB3" w:rsidRDefault="00F36AB3" w:rsidP="00414863">
      <w:pPr>
        <w:pStyle w:val="a4"/>
        <w:rPr>
          <w:sz w:val="24"/>
        </w:rPr>
      </w:pPr>
      <w:r w:rsidRPr="00F36AB3">
        <w:rPr>
          <w:sz w:val="24"/>
        </w:rPr>
        <w:t>В планах предусматривается создание группировки сил и средств, предназначенной для проведения АСДНР в ходе ликвидации последствий ЧС и при проведении военных действий. Состав и построение группировки уточняется при угрозе нападении противника или  возникновения ЧС  и после их возникновения с учетом сложившейся обстановки, реального наличия и состояния сил и средств и объема работ в очагах поражения.</w:t>
      </w:r>
    </w:p>
    <w:p w:rsidR="00F36AB3" w:rsidRPr="00F36AB3" w:rsidRDefault="00F36AB3" w:rsidP="00414863">
      <w:pPr>
        <w:pStyle w:val="a4"/>
        <w:rPr>
          <w:sz w:val="24"/>
        </w:rPr>
      </w:pPr>
      <w:r w:rsidRPr="00F36AB3">
        <w:rPr>
          <w:sz w:val="24"/>
        </w:rPr>
        <w:t xml:space="preserve">Основу группировки сил для проведения АСДНР при ведении гражданской обороны составляют нештатные аварийно-спасательные формирования. Для обеспечения непрерывного проведения работ группировка сил состоит из формирований первого эшелона, второго эшелона и резерва. </w:t>
      </w:r>
    </w:p>
    <w:p w:rsidR="00F36AB3" w:rsidRPr="00F36AB3" w:rsidRDefault="00F36AB3" w:rsidP="00414863">
      <w:pPr>
        <w:pStyle w:val="a4"/>
        <w:rPr>
          <w:sz w:val="24"/>
        </w:rPr>
      </w:pPr>
      <w:r w:rsidRPr="00F36AB3">
        <w:rPr>
          <w:sz w:val="24"/>
          <w:lang w:val="en-US"/>
        </w:rPr>
        <w:lastRenderedPageBreak/>
        <w:t>I</w:t>
      </w:r>
      <w:r w:rsidRPr="00F36AB3">
        <w:rPr>
          <w:sz w:val="24"/>
        </w:rPr>
        <w:t xml:space="preserve"> эшелон группировки сил и средств предназначен для ведения первоочередных  аварийно-спасательных работ, особенно на объектах, продолжающих работу свою работу в военное время.</w:t>
      </w:r>
    </w:p>
    <w:p w:rsidR="00F36AB3" w:rsidRPr="00F36AB3" w:rsidRDefault="00F36AB3" w:rsidP="00414863">
      <w:pPr>
        <w:pStyle w:val="a4"/>
        <w:rPr>
          <w:sz w:val="24"/>
        </w:rPr>
      </w:pPr>
      <w:r w:rsidRPr="00F36AB3">
        <w:rPr>
          <w:sz w:val="24"/>
          <w:lang w:val="en-US"/>
        </w:rPr>
        <w:t>II</w:t>
      </w:r>
      <w:r w:rsidRPr="00F36AB3">
        <w:rPr>
          <w:sz w:val="24"/>
        </w:rPr>
        <w:t xml:space="preserve"> эшелон – для наращивания усилий и расширения фронта аварийно-спасательных работ, а также для замены формирований 1 эшелона.</w:t>
      </w:r>
    </w:p>
    <w:p w:rsidR="00F36AB3" w:rsidRPr="00F36AB3" w:rsidRDefault="00F36AB3" w:rsidP="00414863">
      <w:pPr>
        <w:pStyle w:val="a4"/>
        <w:rPr>
          <w:sz w:val="24"/>
        </w:rPr>
      </w:pPr>
      <w:r w:rsidRPr="00F36AB3">
        <w:rPr>
          <w:sz w:val="24"/>
        </w:rPr>
        <w:t xml:space="preserve">Резерв – для решения внезапно возникающих задач, наращивания усилий, замены части </w:t>
      </w:r>
      <w:r w:rsidRPr="00F36AB3">
        <w:rPr>
          <w:sz w:val="24"/>
          <w:lang w:val="en-US"/>
        </w:rPr>
        <w:t>I</w:t>
      </w:r>
      <w:r w:rsidRPr="00F36AB3">
        <w:rPr>
          <w:sz w:val="24"/>
        </w:rPr>
        <w:t>(</w:t>
      </w:r>
      <w:r w:rsidRPr="00F36AB3">
        <w:rPr>
          <w:sz w:val="24"/>
          <w:lang w:val="en-US"/>
        </w:rPr>
        <w:t>II</w:t>
      </w:r>
      <w:r w:rsidRPr="00F36AB3">
        <w:rPr>
          <w:sz w:val="24"/>
        </w:rPr>
        <w:t>) эшелона, перенос усилий на новые участки работ.</w:t>
      </w:r>
    </w:p>
    <w:p w:rsidR="00F36AB3" w:rsidRPr="00F36AB3" w:rsidRDefault="00F36AB3" w:rsidP="00414863">
      <w:pPr>
        <w:pStyle w:val="a4"/>
        <w:rPr>
          <w:sz w:val="24"/>
        </w:rPr>
      </w:pPr>
      <w:r w:rsidRPr="00F36AB3">
        <w:rPr>
          <w:sz w:val="24"/>
        </w:rPr>
        <w:t>Формирования, входящие в состав эшелонов, распределены по сменам с соблюдением их организационной структуры  и производственного принципа.</w:t>
      </w:r>
    </w:p>
    <w:p w:rsidR="00F36AB3" w:rsidRPr="00F36AB3" w:rsidRDefault="00F36AB3" w:rsidP="00414863">
      <w:pPr>
        <w:pStyle w:val="a4"/>
        <w:rPr>
          <w:sz w:val="24"/>
        </w:rPr>
      </w:pPr>
      <w:r w:rsidRPr="00F36AB3">
        <w:rPr>
          <w:sz w:val="24"/>
        </w:rPr>
        <w:t>Состав эшелонов и смен определяются, исходя из конкретной обстановки в очаге поражения, наличия сил и средств.</w:t>
      </w:r>
    </w:p>
    <w:p w:rsidR="00F36AB3" w:rsidRPr="00F36AB3" w:rsidRDefault="00F36AB3" w:rsidP="00414863">
      <w:pPr>
        <w:pStyle w:val="a4"/>
        <w:rPr>
          <w:sz w:val="24"/>
        </w:rPr>
      </w:pPr>
    </w:p>
    <w:p w:rsidR="0043210C" w:rsidRPr="0040145B" w:rsidRDefault="0043210C" w:rsidP="0041486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Состав, структура и оснащение нештатных аварийно-спасательных формирований определяются руководителями организаций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 в соответствии с </w:t>
      </w:r>
      <w:hyperlink r:id="rId8" w:tgtFrame="_blank" w:history="1">
        <w:r w:rsidRPr="0040145B">
          <w:rPr>
            <w:rFonts w:ascii="Times New Roman" w:eastAsia="Times New Roman" w:hAnsi="Times New Roman" w:cs="Times New Roman"/>
            <w:b/>
            <w:bCs/>
            <w:color w:val="413F36"/>
            <w:sz w:val="24"/>
            <w:szCs w:val="24"/>
            <w:u w:val="single"/>
          </w:rPr>
          <w:t>Приказом МЧС РФ от 23.12.2005 №999 (ред. от 30.06.2014) "Об утверждении Порядка создания нештатных аварийно-спасательных формирований"</w:t>
        </w:r>
      </w:hyperlink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(Зарегистрировано в Минюсте России 19.01.2006 N 7383) и с учетом </w:t>
      </w:r>
      <w:hyperlink r:id="rId9" w:tgtFrame="_blank" w:history="1">
        <w:r w:rsidRPr="0040145B">
          <w:rPr>
            <w:rFonts w:ascii="Times New Roman" w:eastAsia="Times New Roman" w:hAnsi="Times New Roman" w:cs="Times New Roman"/>
            <w:color w:val="413F36"/>
            <w:sz w:val="24"/>
            <w:szCs w:val="24"/>
            <w:u w:val="single"/>
          </w:rPr>
          <w:t>методических рекомендаций по созданию, подготовке, оснащению и применению нештатных аварийно-спасательных формирований</w:t>
        </w:r>
      </w:hyperlink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, разрабатываемыми Министерством Российской Федерации по делам гражданской обороны, чрезвычайным ситуациям и ликвидации последствий стихийных бедствий, исходя из задач гражданской обороны и защиты населения, 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 согласовываются с </w:t>
      </w:r>
      <w:hyperlink r:id="rId10" w:history="1">
        <w:r w:rsidRPr="0040145B">
          <w:rPr>
            <w:rFonts w:ascii="Times New Roman" w:eastAsia="Times New Roman" w:hAnsi="Times New Roman" w:cs="Times New Roman"/>
            <w:color w:val="413F36"/>
            <w:sz w:val="24"/>
            <w:szCs w:val="24"/>
            <w:u w:val="single"/>
          </w:rPr>
          <w:t>территориальными органами МЧС России</w:t>
        </w:r>
      </w:hyperlink>
      <w:hyperlink r:id="rId11" w:anchor="14574268031228" w:history="1">
        <w:r w:rsidRPr="0040145B">
          <w:rPr>
            <w:rFonts w:ascii="Times New Roman" w:eastAsia="Times New Roman" w:hAnsi="Times New Roman" w:cs="Times New Roman"/>
            <w:color w:val="413F36"/>
            <w:sz w:val="24"/>
            <w:szCs w:val="24"/>
            <w:u w:val="single"/>
          </w:rPr>
          <w:t>. </w:t>
        </w:r>
      </w:hyperlink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Организации, создающие нештатные аварийно-спасательные формирования: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разрабатывают структуру и табели оснащения нештатных аварийно-спасательных формирований специальными техникой, оборудованием, снаряжением, инструментами и материалами; 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укомплектовывают нештатные аварийно-спасательные формирования личным составом, оснащают их специальными техникой, оборудованием, снаряжением, инструментами и материалами, в том числе за счет существующих аварийно-восстановительных, ремонтно-восстановительных, медицинских и других подразделений; 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осуществляют подготовку и руководство деятельностью нештатных аварийно-спасательных формирований; 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осуществляют всестороннее обеспечение применения нештатных аварийно-спасательных формирований; 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осуществляют планирование и применение нештатных аварийно-спасательных формирований; 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поддерживают нештатные аварийно-спасательные формирования в состоянии готовности к выполнению задач по предназначению. 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 Личный состав нештатных аварийно-спасательных формирований комплектуется за счет работников организаций. Военнообязанные, имеющие мобилизационные предписания, могут включаться в нештатные аварийно-спасательные формирования на период до их призыва (мобилизации).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Зачисление граждан в состав нештатных аварийно-спасательных формирований производится приказом руководителя организации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43210C" w:rsidRPr="0040145B" w:rsidRDefault="0043210C" w:rsidP="0041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hyperlink r:id="rId12" w:tgtFrame="_blank" w:history="1">
        <w:r w:rsidRPr="0040145B">
          <w:rPr>
            <w:rFonts w:ascii="Times New Roman" w:eastAsia="Times New Roman" w:hAnsi="Times New Roman" w:cs="Times New Roman"/>
            <w:b/>
            <w:bCs/>
            <w:color w:val="413F36"/>
            <w:sz w:val="24"/>
            <w:szCs w:val="24"/>
            <w:u w:val="single"/>
          </w:rPr>
          <w:t>Приказ МЧС России от 27.10.2015 №569</w:t>
        </w:r>
      </w:hyperlink>
      <w:r w:rsidRPr="00401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«Об утверждении нормативов по физической подготовке спасателей и граждан, приобретающих статус спасателя»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 (Зарегистрировано в Минюсте России 18.11.2015 N 39759).</w:t>
      </w:r>
    </w:p>
    <w:p w:rsidR="0043210C" w:rsidRPr="0040145B" w:rsidRDefault="0043210C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401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Подготовка и обучение нештатных аварийно-спасательных формирований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для решения задач гражданской обороны и защиты населения осуществляются в соответствии 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законодательными и иными нормативными правовыми актами Российской Федерации. Подготовка нештатных аварийно-спасательных формирований включает: 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обучение по программам подготовки спасателей в образовательных организациях, образовательных подразделениях аварийно-спасательных служб, аварийно-спасательных формирований или организаций, имеющих соответствующие лицензии на право ведения образовательной деятельности по программам подготовки к ведению аварийно-спасательных работ; 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обучение руководителей формирований в </w:t>
      </w:r>
      <w:hyperlink r:id="rId13" w:tgtFrame="_blank" w:history="1">
        <w:r w:rsidRPr="0040145B">
          <w:rPr>
            <w:rFonts w:ascii="Times New Roman" w:eastAsia="Times New Roman" w:hAnsi="Times New Roman" w:cs="Times New Roman"/>
            <w:color w:val="413F36"/>
            <w:sz w:val="24"/>
            <w:szCs w:val="24"/>
            <w:u w:val="single"/>
          </w:rPr>
          <w:t>учебно-методических центрах по гражданской обороне и чрезвычайным ситуациям субъектов Российской Федерации</w:t>
        </w:r>
      </w:hyperlink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 </w:t>
      </w:r>
      <w:hyperlink r:id="rId14" w:tgtFrame="_blank" w:history="1">
        <w:r w:rsidRPr="0040145B">
          <w:rPr>
            <w:rFonts w:ascii="Times New Roman" w:eastAsia="Times New Roman" w:hAnsi="Times New Roman" w:cs="Times New Roman"/>
            <w:color w:val="413F36"/>
            <w:sz w:val="24"/>
            <w:szCs w:val="24"/>
            <w:u w:val="single"/>
          </w:rPr>
          <w:t>обучение личного состава в организации</w:t>
        </w:r>
      </w:hyperlink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 в соответствии с</w:t>
      </w:r>
      <w:hyperlink r:id="rId15" w:tgtFrame="_blank" w:history="1">
        <w:r w:rsidRPr="0040145B">
          <w:rPr>
            <w:rFonts w:ascii="Times New Roman" w:eastAsia="Times New Roman" w:hAnsi="Times New Roman" w:cs="Times New Roman"/>
            <w:color w:val="413F36"/>
            <w:sz w:val="24"/>
            <w:szCs w:val="24"/>
            <w:u w:val="single"/>
          </w:rPr>
          <w:t>примерной программой обучения личного состава нештатных аварийно-спасательных формирований</w:t>
        </w:r>
      </w:hyperlink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, рекомендуемой МЧС России; 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участие формирований в учениях и тренировках по гражданской обороне и защите от чрезвычайных ситуаций, а также практических мероприятий по ликвидации последствий аварий и катастроф. 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6" w:tgtFrame="_blank" w:history="1">
        <w:r w:rsidRPr="0040145B">
          <w:rPr>
            <w:rFonts w:ascii="Times New Roman" w:eastAsia="Times New Roman" w:hAnsi="Times New Roman" w:cs="Times New Roman"/>
            <w:color w:val="413F36"/>
            <w:sz w:val="24"/>
            <w:szCs w:val="24"/>
            <w:u w:val="single"/>
          </w:rPr>
          <w:t>«</w:t>
        </w:r>
        <w:r w:rsidRPr="0040145B">
          <w:rPr>
            <w:rFonts w:ascii="Times New Roman" w:eastAsia="Times New Roman" w:hAnsi="Times New Roman" w:cs="Times New Roman"/>
            <w:b/>
            <w:bCs/>
            <w:color w:val="413F36"/>
            <w:sz w:val="24"/>
            <w:szCs w:val="24"/>
            <w:u w:val="single"/>
          </w:rPr>
          <w:t>Методические рекомендации по созданию и применению нештатных аварийно-спасательных формирований</w:t>
        </w:r>
        <w:r w:rsidRPr="0040145B">
          <w:rPr>
            <w:rFonts w:ascii="Times New Roman" w:eastAsia="Times New Roman" w:hAnsi="Times New Roman" w:cs="Times New Roman"/>
            <w:color w:val="413F36"/>
            <w:sz w:val="24"/>
            <w:szCs w:val="24"/>
            <w:u w:val="single"/>
          </w:rPr>
          <w:t>»</w:t>
        </w:r>
      </w:hyperlink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разработаны авторским коллективом Департамента гражданской обороны и защиты населения МЧС России и профессорско-преподавательского состава ФГБОУ ВПО «Академия гражданской защиты», ФГУ ВНИИ ГОЧС МЧС России и ЦСИ ГЗ. Москва, 2015 год.  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1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Приложения к методическим рекомендациям: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3210C" w:rsidRPr="0040145B" w:rsidRDefault="00124F89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 w:tgtFrame="_blank" w:history="1">
        <w:r w:rsidR="0043210C" w:rsidRPr="0040145B">
          <w:rPr>
            <w:rFonts w:ascii="Times New Roman" w:eastAsia="Times New Roman" w:hAnsi="Times New Roman" w:cs="Times New Roman"/>
            <w:color w:val="413F36"/>
            <w:sz w:val="24"/>
            <w:szCs w:val="24"/>
            <w:u w:val="single"/>
          </w:rPr>
          <w:t>Приемы и способы спасения людей, находящихся под завалами и на верхних этажах в поврежденных и горящих зданиях; </w:t>
        </w:r>
        <w:r w:rsidR="0043210C" w:rsidRPr="0040145B">
          <w:rPr>
            <w:rFonts w:ascii="Times New Roman" w:eastAsia="Times New Roman" w:hAnsi="Times New Roman" w:cs="Times New Roman"/>
            <w:color w:val="413F36"/>
            <w:sz w:val="24"/>
            <w:szCs w:val="24"/>
            <w:u w:val="single"/>
          </w:rPr>
          <w:br/>
        </w:r>
      </w:hyperlink>
      <w:hyperlink r:id="rId18" w:anchor="7083092334" w:history="1">
        <w:r w:rsidR="0043210C" w:rsidRPr="0040145B">
          <w:rPr>
            <w:rFonts w:ascii="Times New Roman" w:eastAsia="Times New Roman" w:hAnsi="Times New Roman" w:cs="Times New Roman"/>
            <w:color w:val="413F36"/>
            <w:sz w:val="24"/>
            <w:szCs w:val="24"/>
            <w:u w:val="single"/>
          </w:rPr>
          <w:t>Порядок и технология вскрытия заваленных защитных сооружений и спасения людей;</w:t>
        </w:r>
      </w:hyperlink>
    </w:p>
    <w:p w:rsidR="0043210C" w:rsidRPr="0040145B" w:rsidRDefault="00124F89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 w:anchor="7083092334" w:history="1">
        <w:r w:rsidR="0043210C" w:rsidRPr="0040145B">
          <w:rPr>
            <w:rFonts w:ascii="Times New Roman" w:eastAsia="Times New Roman" w:hAnsi="Times New Roman" w:cs="Times New Roman"/>
            <w:color w:val="413F36"/>
            <w:sz w:val="24"/>
            <w:szCs w:val="24"/>
            <w:u w:val="single"/>
          </w:rPr>
          <w:t>Действия личного состава формирований по разборке завалов, устройству проходов, обрушению неустойчивых зданий и конструкций;</w:t>
        </w:r>
      </w:hyperlink>
    </w:p>
    <w:p w:rsidR="0043210C" w:rsidRPr="0040145B" w:rsidRDefault="00124F89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0" w:tgtFrame="_blank" w:history="1">
        <w:r w:rsidR="0043210C" w:rsidRPr="0040145B">
          <w:rPr>
            <w:rFonts w:ascii="Times New Roman" w:eastAsia="Times New Roman" w:hAnsi="Times New Roman" w:cs="Times New Roman"/>
            <w:color w:val="413F36"/>
            <w:sz w:val="24"/>
            <w:szCs w:val="24"/>
            <w:u w:val="single"/>
          </w:rPr>
          <w:t>Основы организации и технологии ведения АС ДНР при крупных авариях на химически опасных объектах;</w:t>
        </w:r>
      </w:hyperlink>
    </w:p>
    <w:p w:rsidR="0043210C" w:rsidRPr="0040145B" w:rsidRDefault="00124F89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1" w:tgtFrame="_blank" w:history="1">
        <w:r w:rsidR="0043210C" w:rsidRPr="0040145B">
          <w:rPr>
            <w:rFonts w:ascii="Times New Roman" w:eastAsia="Times New Roman" w:hAnsi="Times New Roman" w:cs="Times New Roman"/>
            <w:color w:val="413F36"/>
            <w:sz w:val="24"/>
            <w:szCs w:val="24"/>
            <w:u w:val="single"/>
          </w:rPr>
          <w:t>Способы и средства специальной обработки личного состава формирований и персонала, транспорта, сооружений и территорий;</w:t>
        </w:r>
      </w:hyperlink>
    </w:p>
    <w:p w:rsidR="0043210C" w:rsidRPr="0040145B" w:rsidRDefault="00124F89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 w:tgtFrame="_blank" w:history="1">
        <w:r w:rsidR="0043210C" w:rsidRPr="0040145B">
          <w:rPr>
            <w:rFonts w:ascii="Times New Roman" w:eastAsia="Times New Roman" w:hAnsi="Times New Roman" w:cs="Times New Roman"/>
            <w:color w:val="413F36"/>
            <w:sz w:val="24"/>
            <w:szCs w:val="24"/>
            <w:u w:val="single"/>
          </w:rPr>
          <w:t>Аварийно-спасательные инструменты;</w:t>
        </w:r>
      </w:hyperlink>
    </w:p>
    <w:p w:rsidR="009572BA" w:rsidRPr="009572BA" w:rsidRDefault="00736787" w:rsidP="004148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72BA" w:rsidRPr="00957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«Комплектование личным составом, обеспечение техникой и имуще</w:t>
      </w:r>
      <w:r w:rsidR="009572BA" w:rsidRPr="00957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ством спасательных служб и НАСФ. Организация подготовки к выполне</w:t>
      </w:r>
      <w:r w:rsidR="009572BA" w:rsidRPr="00957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нию задач».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Комплектование нештатных аварийно-спасательных формирований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Личный состав НАСФ и спасательных служб комплектуется за счет работников организаций. Военнообязанные, имеющие мобилизационные предписания, могут включаться в нештатные аварийно-спасательные формирования на период до их призыва (мобилизации).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С момента объявления состояния войны, фактического начала военных действий или введения в установленном порядке военного положения на территории Российской Федерации или в отдельных ее местностях НАСФ и спасательные службы доукомплектовываются невоеннообязанными.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Зачисление граждан в состав НАСФ производится приказом руководителя организации.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состав руководителей и специалистов НАСФ и спасательных служб, предназначенных для непосредственного выполнения аварийно-спасательных работ, в первую очередь комплектуется аттестованными спасателями, а также квалифицированными специалистами существующих аварийно-восстановительных, ремонтно-восстановительных, медицинских и других подразделений.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Бронирование специалистов дефицитных специальностей осуществляется в соответствии с законодательством Российской Федерации.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Обеспечение НАСФ техникой и имуществом.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Обеспечение НАСФ</w:t>
      </w: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спасательных служб специальными техникой, оборудованием, снаряжением, инструментами и материалами осуществляется за счет техники и имущества, имеющихся в организациях для обеспечения производственной деятельности.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видами специального имущества, закупаемого и хранящегося в организациях, являются средства радиационной, химической и биологической разведки и контроля, средства индивидуальной защиты, спецобработки, медицинской защиты, пожаротушения, инженерные связи и оповещения, а также имущество служб тыла, техника, имущество продовольственной службы, загородного пункта управления гражданской обороны, защитных сооружений, тренажеры и специальные учебно-методические пособия.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Накопление, хранение и использование</w:t>
      </w: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материально-технических, продовольственных, медицинских и иных средств, предназначенных для оснащения нештатных аварийно-спасательных формирований и спасательных служб, осуществляется с учетом методических рекомендаций по созданию, подготовке, оснащению и применению нештатных аварийно-спасательных формирований и спасательных служб </w:t>
      </w:r>
      <w:r w:rsidRPr="009572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(Приказ МЧС РФ от 23.12.2005 №999).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Финансовое обеспечение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Финансовое обеспечение</w:t>
      </w: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аварийно-спасательных служб, аварийно-спасательных формирований, в том числе прав и гарантий профессиональных спасателей</w:t>
      </w:r>
      <w:r w:rsidRPr="009572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созданных </w:t>
      </w:r>
      <w:r w:rsidRPr="009572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(Федеральный закон от 22.08.1995г. №151-ФЗ, Ст.20)</w:t>
      </w: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федеральными ОИВ - является расходным обязательством Российской Федерации;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- ОИВ субъекта Российской Федерации - является расходным обязательством субъекта Российской Федерации;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ОМСУ муниципального образования - является расходным обязательством муниципального образования. 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Обеспечение мероприятий</w:t>
      </w: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гражданской обороне и защите населения является</w:t>
      </w:r>
      <w:r w:rsidRPr="009572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осуществляемых федеральными органами исполнительной власти, в том числе содержание спасательных воинских формирований федерального органа исполнительной власти, уполномоченного на решение задач в области гражданской обороны - расходным обязательством Российской Федерации;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- регионального уровня - расходным обязательством субъекта Российской Федерации;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местного уровня по гражданской обороне, защите населения и территорий муниципального округа является расходным обязательством муниципального образования;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проводимых организациями - за счет средств организаций</w:t>
      </w:r>
      <w:r w:rsidRPr="009572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подготовки к выполнению задач.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Нештатные аварийно-спасательные формирования создаются из числа своих работников организациями, имеющими потенциально опасные производственные объекты (далее – опасные объекты)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 в военное и мирное время. НАСФ могут также создаваться и другими организациями. 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НАСФ организуется и осуществляется в соответствии с требованиями Федерального закона от 12.02.1998 № 28-ФЗ «О гражданской обороне», Федерального закона от 22.08.1995 № 151-ФЗ «Об аварийно-спасательных службах и статусе спасателей», постановления Правительства Российской Федерации от 22.12.2011 № 1091 «О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спасателя», постановления Правительства Российской Федерации от 02.11.2000 № 841 «Об утверждении Положения об организации обучения населения в области гражданской </w:t>
      </w: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обороны», ежегодных организационно-методических указаний по подготовке органов управления, сил гражданской обороны (далее – ГО) и единой государственной системы предупреждения и ликвидации ЧС и организационно-методических указаний по подготовке населения Российской Федерации в области ГО, защиты от ЧС, обеспечения пожарной безопасности и безопасности людей на водных объектах, а также нормативных правовых актов Ульяновской области.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НАСФ включает в себя следующие мероприятия: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квалификации руководителей НАСФ по Примерной программе обучения должностных лиц и специалистов ГО и единой государственной системы предупреждения и ликвидации ЧС в учебно-методическом центре по гражданской обороне и чрезвычайным ситуациям Областного государственного казённого учреждения «Служба гражданской защиты и пожарной безопасности Ульяновской области» и на курсах ГО в муниципальных образованиях «город Ульяновск», «город Димитровград»;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личным составом НАСФ знаний в ходе усвоения Примерной программы обучения работающего населения Ульяновской области в области гражданской обороны и защиты от чрезвычайных ситуаций природного и техногенного характера;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первоначальную подготовку личного состава НАСФ в учебных центрах и иных образовательных организациях и их аттестацию в соответствии с требованиями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утверждённого постановлением Правительства Российской Федерации от 22.12.2011 № 1091;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личного состава НАСФ в организациях, расположенных на территории Ульяновской области и создающих НАСФ, по учебной программе, разработанной в соответствии с требованиями настоящей Примерной программы;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личного состава НАСФ в учениях, тренировках и соревнованиях, а также практических мероприятиях по ликвидации последствий аварий и катастроф.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Примерная программа предназначена для обучения личного состава НАСФ умелым, слаженным и наиболее эффективным приёмам и способам коллективных действий при приведении НАСФ  в готовность, проведении аварийно-спасательных и других неотложных работ и первоочередного жизнеобеспечения населения, пострадавшего при ведении военных действий или вследствие этих действий либо ЧС, для совершенствования умений и навыков применения техники, инструментов, приборов и принадлежностей, находящихся на оснащении НАСФ, а также получения личным составом НАСФ знаний и умений по соблюдению мер безопасности.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личного состава НАСФ по учебным программам планируется и проводится в межаттестационный период в организациях в рабочее время в объёме не менее 20 часов. 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Примерная программа построена по модульному принципу, включающему модуль базовой подготовки (модуль 1) и модуль специальной подготовки (модуль 2).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личного состава НАСФ по модулю базовой подготовки (модулю 1) должна обеспечить: 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уяснение личным составом НАСФ предназначения и решаемых задач НАСФ с учётом возможной обстановки, возникающей при ведении военных действий или вследствие этих действий, а также при возникновении ЧС природного и техногенного характера;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отработку слаженных действий личного состава НАСФ при приведении в готовность и подготовку НАСФ к выполнению поставленных руководством задач;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организованные и слаженные действия личного состава НАСФ при выдвижении в район выполнения поставленных задач;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личным составом НАСФ мер безопасности при использовании техники, оборудования, снаряжения, инструментов, находящихся на оснащении НАСФ;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отработку личным составом НАСФ приёмов и способов выполнения задач в условиях заражения (загрязнения) местности радиоактивными, отравляющими, аварийно </w:t>
      </w: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химически опасными веществами и биологическими средствами, а также навыки применения приборов радиационной и химической разведки и контроля;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навыков личным составом НАСФ в соответствии со специальностью при проведении аварийно-спасательных и других неотложных работ в очагах поражения;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отработку действий личного состава НАСФ при проведении специальной обработки техники, приборов и инвентаря, использовавшихся в ходе ведения аварийно-спасательных и других неотложных работ (ликвидации аварии) (далее – специальная обработка техники). 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модуля базовой подготовки (модуля 1) личного состава НАСФ отрабатываются в полном объёме (не менее 14 часов) всеми видами НАСФ. 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личного состава НАСФ  по модулю специальной подготовки (модулю 2) должна обеспечить слаженные действия личного состава НАСФ при ведении аварийно-спасательных и других неотложных работ в зависимости от предназначения НАСФ.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специальной подготовки (модуль 2) содержит рекомендуемые темы подготовки, которые отрабатываются с учётом предназначения НАСФ, создаваемых в соответствии со статьёй 13 Порядка создания нештатных аварийно-спасательных формирований, утверждённого приказом МЧС России от 23.12.2005 № 999. На отработку тем модуля специальной подготовки (модуля 2) отводится не менее 6 часов. В состав модуля специальной подготовки (модуля 2) может включаться одна или несколько рекомендуемых тем исходя из задач, возлагаемых на создаваемое НАСФ. В случае необходимости темы модуля специальной подготовки (модуля 2) могут определяться руководителями организаций по согласованию с руководителем органа, специально уполномоченного на решение задач в области защиты населения и территорий от ЧС и (или) ГО при органах местного самоуправления муниципальных образований Ульяновской области.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модульного принципа позволяет при разработке учебной программы в организациях определить темы специальной подготовки и количество часов для их отработки с учётом предназначения конкретного НАСФ и степени подготовки его личного состава.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методом проведения занятий с личным составом НАСФ является практическая тренировка.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Теоретический материал излагается путём рассказа или объяснения в минимальном объёме, необходимом для правильного и чёткого выполнения обучаемым личным составом НАСФ практических приёмов и действий.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и тактико-специальные занятия с личным составом НАСФ организуются и проводятся руководителями НАСФ, а на учебных местах – командирами структурных подразделений НАСФ (постов, групп, звеньев, команд).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с личным составом НАСФ проводятся в учебных городках, на натурных участках или на опасных объектах организации.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На тактико-специальные занятия личный состав НАСФ выводится в штатном составе с необходимым количеством техники, приборов, инструментов и принадлежностей. Весь личный состав НАСФ на занятиях должен быть обеспечен средствами индивидуальной защиты.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Руководителям организаций разрешается исходя из местных условий, специфики деятельности организации, уровня подготовки личного состава НАСФ корректировать содержание тем и время на их изучение, а также вводить новые темы без уменьшения общего времени на подготовку.</w:t>
      </w:r>
    </w:p>
    <w:p w:rsidR="009572BA" w:rsidRPr="009572BA" w:rsidRDefault="009572BA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2B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при обучении обращается на безопасную эксплуатацию и обслуживание гидравлического и электрифицированного аварийно-спасательного инструмента, электроустановок, компрессоров, работу с применением средств защиты органов дыхания и кожи, а также другого специального снаряжения.</w:t>
      </w:r>
    </w:p>
    <w:p w:rsidR="00736787" w:rsidRPr="0040145B" w:rsidRDefault="00736787" w:rsidP="0041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401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Правовые основы создания НФГО: </w:t>
      </w:r>
    </w:p>
    <w:p w:rsidR="00736787" w:rsidRPr="0040145B" w:rsidRDefault="00736787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В соответствии с </w:t>
      </w:r>
      <w:r w:rsidRPr="00401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пунктом 2 статьи 9 </w:t>
      </w:r>
      <w:hyperlink r:id="rId23" w:tgtFrame="_blank" w:history="1">
        <w:r w:rsidRPr="0040145B">
          <w:rPr>
            <w:rFonts w:ascii="Times New Roman" w:eastAsia="Times New Roman" w:hAnsi="Times New Roman" w:cs="Times New Roman"/>
            <w:b/>
            <w:bCs/>
            <w:color w:val="413F36"/>
            <w:sz w:val="24"/>
            <w:szCs w:val="24"/>
            <w:u w:val="single"/>
          </w:rPr>
          <w:t>Федерального закона от 12 февраля 1998 г. №28-ФЗ "О гражданской обороне"</w:t>
        </w:r>
      </w:hyperlink>
      <w:r w:rsidRPr="00401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,организациями, отнесенными к категориям по гражданской обороне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,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ситуаций, </w:t>
      </w:r>
      <w:r w:rsidRPr="00401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создаются нештатные формирования по обеспечению выполнения мероприятий по гражданской обороне. </w:t>
      </w:r>
    </w:p>
    <w:p w:rsidR="00736787" w:rsidRPr="0040145B" w:rsidRDefault="00736787" w:rsidP="004148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НФГО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 </w:t>
      </w:r>
      <w:r w:rsidRPr="00401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связанных с угрозой для жизни и здоровью людей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 неотложных работ при ликвидации чрезвычайных ситуаций.</w:t>
      </w:r>
    </w:p>
    <w:p w:rsidR="00736787" w:rsidRPr="0040145B" w:rsidRDefault="00736787" w:rsidP="004148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Правовые основы создания и деятельности НФГО составляют Конституция Российской Федерации, Федеральные законы от 12 февраля 1998 г. №28-ФЗ «О гражданской обороне» и иные законодательные и нормативные правовые акты Российской Федерации, а также законы и иные нормативные правовые акты субъектов Российской Федерации.</w:t>
      </w:r>
    </w:p>
    <w:p w:rsidR="00736787" w:rsidRPr="0040145B" w:rsidRDefault="00736787" w:rsidP="004148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исполнительной власти субъектов Российской Федерации и органы местного самоуправления в соответствии с требованиями федерального закона «О гражданской обороне» могут создавать, содержать и организовывать деятельность НФГО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 w:rsidR="00736787" w:rsidRPr="0040145B" w:rsidRDefault="00736787" w:rsidP="00414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Типовой порядок создания НФГО определён </w:t>
      </w:r>
      <w:hyperlink r:id="rId24" w:tgtFrame="_blank" w:history="1">
        <w:r w:rsidRPr="0040145B">
          <w:rPr>
            <w:rFonts w:ascii="Times New Roman" w:eastAsia="Times New Roman" w:hAnsi="Times New Roman" w:cs="Times New Roman"/>
            <w:b/>
            <w:bCs/>
            <w:color w:val="413F36"/>
            <w:sz w:val="24"/>
            <w:szCs w:val="24"/>
            <w:u w:val="single"/>
          </w:rPr>
          <w:t>приказом МЧС России от 18.12.2014 №701</w:t>
        </w:r>
      </w:hyperlink>
      <w:r w:rsidRPr="00401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«Об утверждении Типового порядка создания нештатных формирований по обеспечению выполнения мероприятий по гражданской обороне»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(зарегистрирован в Минюсте России 16 февраля 2015 года, регистрационный №36034).</w:t>
      </w:r>
    </w:p>
    <w:p w:rsidR="00736787" w:rsidRPr="0040145B" w:rsidRDefault="00736787" w:rsidP="00414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Организация деятельности НФГО :</w:t>
      </w: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</w:p>
    <w:p w:rsidR="00736787" w:rsidRPr="0040145B" w:rsidRDefault="00736787" w:rsidP="00414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НФГО создаются с учетом </w:t>
      </w:r>
      <w:hyperlink r:id="rId25" w:history="1">
        <w:r w:rsidRPr="0040145B">
          <w:rPr>
            <w:rFonts w:ascii="Times New Roman" w:eastAsia="Times New Roman" w:hAnsi="Times New Roman" w:cs="Times New Roman"/>
            <w:color w:val="413F36"/>
            <w:sz w:val="24"/>
            <w:szCs w:val="24"/>
            <w:u w:val="single"/>
          </w:rPr>
          <w:t>Примерного перечня создаваемых нештатных формирований</w:t>
        </w:r>
      </w:hyperlink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 по обеспечению выполнения мероприятий по гражданской обороне.</w:t>
      </w:r>
    </w:p>
    <w:p w:rsidR="00736787" w:rsidRPr="0040145B" w:rsidRDefault="00736787" w:rsidP="00414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Состав, структура и оснащение НФГО определяются руководителями организаций в соответствии с утвержденным МЧС России </w:t>
      </w:r>
      <w:hyperlink r:id="rId26" w:tgtFrame="_blank" w:history="1">
        <w:r w:rsidRPr="0040145B">
          <w:rPr>
            <w:rFonts w:ascii="Times New Roman" w:eastAsia="Times New Roman" w:hAnsi="Times New Roman" w:cs="Times New Roman"/>
            <w:color w:val="413F36"/>
            <w:sz w:val="24"/>
            <w:szCs w:val="24"/>
            <w:u w:val="single"/>
          </w:rPr>
          <w:t>Порядком</w:t>
        </w:r>
      </w:hyperlink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 и с учетом методических рекомендаций по созданию и применению НФГО, разрабатываемыми МЧС России, исходя из задач гражданской обороны и защиты населения, и согласовываются с территориальными органами МЧС России — органами, специально уполномоченными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736787" w:rsidRPr="0040145B" w:rsidRDefault="00736787" w:rsidP="00414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Оснащение НФГО осуществляется в соответствии с</w:t>
      </w:r>
      <w:hyperlink r:id="rId27" w:history="1">
        <w:r w:rsidRPr="0040145B">
          <w:rPr>
            <w:rFonts w:ascii="Times New Roman" w:eastAsia="Times New Roman" w:hAnsi="Times New Roman" w:cs="Times New Roman"/>
            <w:color w:val="413F36"/>
            <w:sz w:val="24"/>
            <w:szCs w:val="24"/>
            <w:u w:val="single"/>
          </w:rPr>
          <w:t>Примерными нормами оснащения</w:t>
        </w:r>
      </w:hyperlink>
      <w:hyperlink r:id="rId28" w:anchor="9013054711369" w:history="1">
        <w:r w:rsidRPr="0040145B">
          <w:rPr>
            <w:rFonts w:ascii="Times New Roman" w:eastAsia="Times New Roman" w:hAnsi="Times New Roman" w:cs="Times New Roman"/>
            <w:color w:val="413F36"/>
            <w:sz w:val="24"/>
            <w:szCs w:val="24"/>
            <w:u w:val="single"/>
          </w:rPr>
          <w:t> (табелизации) нештатных формирований по обеспечению выполнения мероприятий по гражданской обороне</w:t>
        </w:r>
      </w:hyperlink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 специальными техникой, оборудованием, снаряжением, инструментами и материалами.</w:t>
      </w:r>
    </w:p>
    <w:p w:rsidR="00736787" w:rsidRPr="0040145B" w:rsidRDefault="00736787" w:rsidP="00414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Основными задачами НФГО являются:</w:t>
      </w:r>
    </w:p>
    <w:p w:rsidR="00736787" w:rsidRPr="0040145B" w:rsidRDefault="00736787" w:rsidP="00414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поддержание органов управления, сил и средств в постоянной готовности к обеспечению выполнения мероприятий по гражданской обороне и проведение работ не связанных с угрозой для жизни и здоровья;</w:t>
      </w:r>
    </w:p>
    <w:p w:rsidR="00736787" w:rsidRPr="0040145B" w:rsidRDefault="00736787" w:rsidP="00414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контроль за готовностью обслуживаемых объектов и территорий к обеспечении выполнения мероприятий по гражданской обороне и проведению не связанных с угрозой для жизни и здоровья;</w:t>
      </w:r>
    </w:p>
    <w:p w:rsidR="00736787" w:rsidRPr="0040145B" w:rsidRDefault="00736787" w:rsidP="00414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действий нештатных аварийно-спасательных формирований при выполнении мероприятий по гражданской обороне и проведении работ при ликвидации чрезвычайных ситуаций не связанных с угрозой для жизни и здоровья;</w:t>
      </w:r>
    </w:p>
    <w:p w:rsidR="00736787" w:rsidRPr="0040145B" w:rsidRDefault="00736787" w:rsidP="00414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мероприятий по гражданской обороне не связанных с угрозой для жизни и здоровья.</w:t>
      </w:r>
    </w:p>
    <w:p w:rsidR="00736787" w:rsidRPr="0040145B" w:rsidRDefault="00736787" w:rsidP="00414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Организации, создающие НФГО:</w:t>
      </w:r>
    </w:p>
    <w:p w:rsidR="00736787" w:rsidRPr="0040145B" w:rsidRDefault="00736787" w:rsidP="00414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разрабатывают структуру и табели оснащения НФГО специальными техникой, оборудованием, снаряжением, инструментами и материалами, планы действий нештатных формирований по обеспечению выполнения мероприятий по гражданской обороне;</w:t>
      </w:r>
    </w:p>
    <w:p w:rsidR="00736787" w:rsidRPr="0040145B" w:rsidRDefault="00736787" w:rsidP="00414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укомплектовывают НФГО личным составом, оснащают их специальными техникой, оборудованием, снаряжением, инструментами и материалами, в том числе за счет существующих подразделений;</w:t>
      </w:r>
    </w:p>
    <w:p w:rsidR="00736787" w:rsidRPr="0040145B" w:rsidRDefault="00736787" w:rsidP="00414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осуществляют подготовку и руководство деятельностью НФГО;</w:t>
      </w:r>
    </w:p>
    <w:p w:rsidR="00736787" w:rsidRPr="0040145B" w:rsidRDefault="00736787" w:rsidP="00414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осуществляют всестороннее обеспечение применения НФГО;</w:t>
      </w:r>
    </w:p>
    <w:p w:rsidR="00736787" w:rsidRPr="0040145B" w:rsidRDefault="00736787" w:rsidP="00414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осуществляют планирование и применение НФГО;</w:t>
      </w:r>
    </w:p>
    <w:p w:rsidR="00736787" w:rsidRPr="0040145B" w:rsidRDefault="00736787" w:rsidP="00414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поддерживают НФГО в состоянии готовности к выполнению задач по предназначению. </w:t>
      </w:r>
    </w:p>
    <w:p w:rsidR="00736787" w:rsidRDefault="00736787" w:rsidP="00414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создании НФГО учитываются наличие и возможности имеющихся в организации штатных аварийно-спасательных формирований, аварийно-спасательных служб и других подразделений с целью доведения общей численности их личного состава до 7-10% от штатной численности работников организации.</w:t>
      </w:r>
    </w:p>
    <w:p w:rsidR="00736787" w:rsidRPr="00F36AB3" w:rsidRDefault="00736787" w:rsidP="00736787">
      <w:pPr>
        <w:pStyle w:val="a4"/>
        <w:rPr>
          <w:sz w:val="24"/>
        </w:rPr>
      </w:pPr>
      <w:r w:rsidRPr="00F36AB3">
        <w:rPr>
          <w:sz w:val="24"/>
        </w:rPr>
        <w:t xml:space="preserve">Применение </w:t>
      </w:r>
      <w:r w:rsidRPr="00F36AB3">
        <w:rPr>
          <w:bCs/>
          <w:iCs/>
          <w:sz w:val="24"/>
        </w:rPr>
        <w:t xml:space="preserve">НФГО </w:t>
      </w:r>
      <w:r w:rsidRPr="00F36AB3">
        <w:rPr>
          <w:sz w:val="24"/>
        </w:rPr>
        <w:t xml:space="preserve">осуществляется в соответствии с </w:t>
      </w:r>
      <w:r w:rsidRPr="00F36AB3">
        <w:rPr>
          <w:bCs/>
          <w:iCs/>
          <w:color w:val="000000"/>
          <w:sz w:val="24"/>
        </w:rPr>
        <w:t>планом</w:t>
      </w:r>
      <w:r w:rsidRPr="00F36AB3">
        <w:rPr>
          <w:bCs/>
          <w:iCs/>
          <w:sz w:val="24"/>
        </w:rPr>
        <w:t xml:space="preserve"> действий по предупреждению и ликвидации чрезвычайных ситуаций</w:t>
      </w:r>
      <w:r w:rsidRPr="00F36AB3">
        <w:rPr>
          <w:sz w:val="24"/>
        </w:rPr>
        <w:t xml:space="preserve"> и планом гражданской обороны и защиты населения федеральных органов исполнительной власти, субъектов Российской Федерации, муниципальных образований (</w:t>
      </w:r>
      <w:r w:rsidRPr="00F36AB3">
        <w:rPr>
          <w:bCs/>
          <w:iCs/>
          <w:sz w:val="24"/>
        </w:rPr>
        <w:t>планам гражданской обороны организаций)</w:t>
      </w:r>
      <w:r w:rsidRPr="00F36AB3">
        <w:rPr>
          <w:sz w:val="24"/>
        </w:rPr>
        <w:t>, разрабатываемым в установленном порядке.</w:t>
      </w:r>
    </w:p>
    <w:p w:rsidR="00736787" w:rsidRPr="00F36AB3" w:rsidRDefault="00736787" w:rsidP="00736787">
      <w:pPr>
        <w:pStyle w:val="a4"/>
        <w:rPr>
          <w:sz w:val="24"/>
        </w:rPr>
      </w:pPr>
      <w:r w:rsidRPr="00F36AB3">
        <w:rPr>
          <w:sz w:val="24"/>
        </w:rPr>
        <w:t>В планах предусматривается создание группировки сил и средств, предназначенной для проведения АСДНР в ходе ликвидации последствий чрезвычайных ситуаций и при ведении военных конфликтов или в следствии этих конфликтов. Состав и построение группировки уточняется при угрозе нападения противника или возникновения чрезвычайной ситуации и после их возникновения с учетом сложившейся обстановки, реального наличия и состояния сил и средств и объема работ в очагах поражения.</w:t>
      </w:r>
    </w:p>
    <w:p w:rsidR="00736787" w:rsidRPr="00F36AB3" w:rsidRDefault="00736787" w:rsidP="00736787">
      <w:pPr>
        <w:pStyle w:val="a4"/>
        <w:rPr>
          <w:sz w:val="24"/>
        </w:rPr>
      </w:pPr>
      <w:r w:rsidRPr="00F36AB3">
        <w:rPr>
          <w:sz w:val="24"/>
        </w:rPr>
        <w:t xml:space="preserve">Основу группировки сил для проведения АСДНР при ведении гражданской обороны составляют </w:t>
      </w:r>
      <w:r w:rsidRPr="00F36AB3">
        <w:rPr>
          <w:bCs/>
          <w:iCs/>
          <w:sz w:val="24"/>
        </w:rPr>
        <w:t>спасательные воинские формирования, подразделения Государственной противопожарной службы</w:t>
      </w:r>
      <w:r w:rsidRPr="00F36AB3">
        <w:rPr>
          <w:sz w:val="24"/>
        </w:rPr>
        <w:t xml:space="preserve"> нештатные аварийно-спасательные формирования</w:t>
      </w:r>
      <w:r w:rsidRPr="00F36AB3">
        <w:rPr>
          <w:rStyle w:val="FontStyle14"/>
        </w:rPr>
        <w:t xml:space="preserve"> и нештатные формирования по обеспечению выполнения мероприятий по гражданской обороне</w:t>
      </w:r>
      <w:r w:rsidRPr="00F36AB3">
        <w:rPr>
          <w:sz w:val="24"/>
        </w:rPr>
        <w:t xml:space="preserve">. </w:t>
      </w:r>
    </w:p>
    <w:p w:rsidR="00736787" w:rsidRPr="00F36AB3" w:rsidRDefault="00736787" w:rsidP="00736787">
      <w:pPr>
        <w:pStyle w:val="a4"/>
        <w:rPr>
          <w:sz w:val="24"/>
        </w:rPr>
      </w:pPr>
      <w:r w:rsidRPr="00F36AB3">
        <w:rPr>
          <w:sz w:val="24"/>
        </w:rPr>
        <w:t>Для обеспечения непрерывного проведения работ группировка сил состоит из формирований первого эшелона, второго эшелона и резерва.</w:t>
      </w:r>
    </w:p>
    <w:p w:rsidR="00736787" w:rsidRPr="00F36AB3" w:rsidRDefault="00736787" w:rsidP="00736787">
      <w:pPr>
        <w:pStyle w:val="a4"/>
        <w:rPr>
          <w:sz w:val="24"/>
        </w:rPr>
      </w:pPr>
      <w:r w:rsidRPr="00F36AB3">
        <w:rPr>
          <w:sz w:val="24"/>
        </w:rPr>
        <w:t>Первый эшелон группировки сил и средств предназначен для ведения первоочередных АСДНР.</w:t>
      </w:r>
    </w:p>
    <w:p w:rsidR="00736787" w:rsidRPr="00F36AB3" w:rsidRDefault="00736787" w:rsidP="00736787">
      <w:pPr>
        <w:pStyle w:val="a4"/>
        <w:rPr>
          <w:sz w:val="24"/>
        </w:rPr>
      </w:pPr>
      <w:r w:rsidRPr="00F36AB3">
        <w:rPr>
          <w:sz w:val="24"/>
        </w:rPr>
        <w:t>Второй эшелон - для наращивания усилий и расширения фронта АСДНР, а также для замены формирований первого эшелона.</w:t>
      </w:r>
    </w:p>
    <w:p w:rsidR="00736787" w:rsidRPr="00F36AB3" w:rsidRDefault="00736787" w:rsidP="00736787">
      <w:pPr>
        <w:pStyle w:val="a4"/>
        <w:rPr>
          <w:sz w:val="24"/>
        </w:rPr>
      </w:pPr>
      <w:r w:rsidRPr="00F36AB3">
        <w:rPr>
          <w:sz w:val="24"/>
        </w:rPr>
        <w:t>Резерв - для решения внезапно возникающих задач, наращивания усилий, замены части первого (второго) эшелона, переноса усилий на новые участки (объекты) работ.</w:t>
      </w:r>
    </w:p>
    <w:p w:rsidR="00736787" w:rsidRPr="00F36AB3" w:rsidRDefault="00736787" w:rsidP="00736787">
      <w:pPr>
        <w:pStyle w:val="a4"/>
        <w:rPr>
          <w:sz w:val="24"/>
        </w:rPr>
      </w:pPr>
      <w:r w:rsidRPr="00F36AB3">
        <w:rPr>
          <w:sz w:val="24"/>
        </w:rPr>
        <w:t>Формирования, входящие в состав эшелонов, распределяются по сменам с соблюдением целостности их организационной структуры и производственного принципа.</w:t>
      </w:r>
    </w:p>
    <w:p w:rsidR="00736787" w:rsidRPr="00F36AB3" w:rsidRDefault="00736787" w:rsidP="00736787">
      <w:pPr>
        <w:pStyle w:val="a4"/>
        <w:rPr>
          <w:sz w:val="24"/>
        </w:rPr>
      </w:pPr>
      <w:r w:rsidRPr="00F36AB3">
        <w:rPr>
          <w:sz w:val="24"/>
        </w:rPr>
        <w:t>Состав эшелонов и смен определяются, исходя из конкретной обстановки в очаге поражения, наличия сил и средств.</w:t>
      </w:r>
    </w:p>
    <w:p w:rsidR="00736787" w:rsidRPr="0040145B" w:rsidRDefault="00124F89" w:rsidP="00414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9" w:tgtFrame="_blank" w:history="1">
        <w:r w:rsidR="00736787" w:rsidRPr="0040145B">
          <w:rPr>
            <w:rFonts w:ascii="Times New Roman" w:eastAsia="Times New Roman" w:hAnsi="Times New Roman" w:cs="Times New Roman"/>
            <w:b/>
            <w:bCs/>
            <w:color w:val="413F36"/>
            <w:sz w:val="24"/>
            <w:szCs w:val="24"/>
            <w:u w:val="single"/>
          </w:rPr>
          <w:t>Методические рекомендации МЧС РФ по созданию и применению нештатных формирований по обеспечению выполнения мероприятий по гражданской обороне. Москва, 2015</w:t>
        </w:r>
      </w:hyperlink>
      <w:r w:rsidR="00736787"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 (разработаны авторским коллективом Департамента гражданской обороны и защиты населения МЧС России и профессорско-преподавательского состава ФГБОУ ВПО «Академия гражданской защиты»).</w:t>
      </w:r>
    </w:p>
    <w:p w:rsidR="00736787" w:rsidRPr="0040145B" w:rsidRDefault="00124F89" w:rsidP="00414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0" w:tgtFrame="_blank" w:history="1">
        <w:r w:rsidR="00736787" w:rsidRPr="0040145B">
          <w:rPr>
            <w:rFonts w:ascii="Times New Roman" w:eastAsia="Times New Roman" w:hAnsi="Times New Roman" w:cs="Times New Roman"/>
            <w:b/>
            <w:bCs/>
            <w:color w:val="413F36"/>
            <w:sz w:val="24"/>
            <w:szCs w:val="24"/>
            <w:u w:val="single"/>
          </w:rPr>
          <w:t>Приложение №1</w:t>
        </w:r>
        <w:r w:rsidR="00736787" w:rsidRPr="0040145B">
          <w:rPr>
            <w:rFonts w:ascii="Times New Roman" w:eastAsia="Times New Roman" w:hAnsi="Times New Roman" w:cs="Times New Roman"/>
            <w:color w:val="413F36"/>
            <w:sz w:val="24"/>
            <w:szCs w:val="24"/>
            <w:u w:val="single"/>
          </w:rPr>
          <w:t>.</w:t>
        </w:r>
      </w:hyperlink>
      <w:r w:rsidR="00736787"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 Схемы организационно-штатной структуры нештатных формирований по обеспечению выполнения мероприятий по гражданской обороне.</w:t>
      </w:r>
    </w:p>
    <w:p w:rsidR="00736787" w:rsidRPr="0040145B" w:rsidRDefault="00124F89" w:rsidP="00414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1" w:tgtFrame="_blank" w:history="1">
        <w:r w:rsidR="00736787" w:rsidRPr="0040145B">
          <w:rPr>
            <w:rFonts w:ascii="Times New Roman" w:eastAsia="Times New Roman" w:hAnsi="Times New Roman" w:cs="Times New Roman"/>
            <w:b/>
            <w:bCs/>
            <w:color w:val="413F36"/>
            <w:sz w:val="24"/>
            <w:szCs w:val="24"/>
            <w:u w:val="single"/>
          </w:rPr>
          <w:t>Приложение №2</w:t>
        </w:r>
      </w:hyperlink>
      <w:r w:rsidR="00736787"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Примерная программа обучения личного состава нештатных формирований по обеспечению выполнения мероприятий по гражданской обороне.</w:t>
      </w:r>
    </w:p>
    <w:p w:rsidR="00736787" w:rsidRPr="0040145B" w:rsidRDefault="00124F89" w:rsidP="0041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2" w:tgtFrame="_blank" w:history="1">
        <w:r w:rsidR="00736787" w:rsidRPr="0040145B">
          <w:rPr>
            <w:rFonts w:ascii="Times New Roman" w:eastAsia="Times New Roman" w:hAnsi="Times New Roman" w:cs="Times New Roman"/>
            <w:b/>
            <w:bCs/>
            <w:color w:val="413F36"/>
            <w:sz w:val="24"/>
            <w:szCs w:val="24"/>
            <w:u w:val="single"/>
          </w:rPr>
          <w:t>Приложение № 3</w:t>
        </w:r>
      </w:hyperlink>
      <w:r w:rsidR="00736787"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 Нормативы по специальной подготовке нештатных формирований по обеспечению выполнения мероприятий по гражданской обороне</w:t>
      </w:r>
    </w:p>
    <w:p w:rsidR="00736787" w:rsidRDefault="00124F89" w:rsidP="00414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3" w:tgtFrame="_blank" w:history="1">
        <w:r w:rsidR="00736787" w:rsidRPr="0040145B">
          <w:rPr>
            <w:rFonts w:ascii="Times New Roman" w:eastAsia="Times New Roman" w:hAnsi="Times New Roman" w:cs="Times New Roman"/>
            <w:b/>
            <w:bCs/>
            <w:color w:val="413F36"/>
            <w:sz w:val="24"/>
            <w:szCs w:val="24"/>
            <w:u w:val="single"/>
          </w:rPr>
          <w:t>Приложение № 4</w:t>
        </w:r>
      </w:hyperlink>
      <w:r w:rsidR="00736787" w:rsidRPr="0040145B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Примерный перечень специальной техники, оборудования, снаряжения, инструментов и материалов для оснащения (табелизации) нештатных формирований по обеспечению выполнения мероприятий по гражданской обороне</w:t>
      </w:r>
    </w:p>
    <w:p w:rsidR="00B860B6" w:rsidRPr="0040145B" w:rsidRDefault="00B860B6" w:rsidP="00414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860B6" w:rsidRPr="0040145B" w:rsidSect="00FE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A009C"/>
    <w:multiLevelType w:val="multilevel"/>
    <w:tmpl w:val="090A1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5AF3B55"/>
    <w:multiLevelType w:val="multilevel"/>
    <w:tmpl w:val="721E424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945" w:hanging="1236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294" w:hanging="1236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643" w:hanging="1236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992" w:hanging="1236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341" w:hanging="1236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3210C"/>
    <w:rsid w:val="000B69B9"/>
    <w:rsid w:val="000B74CE"/>
    <w:rsid w:val="00124F89"/>
    <w:rsid w:val="001C7667"/>
    <w:rsid w:val="00231BE3"/>
    <w:rsid w:val="003C2993"/>
    <w:rsid w:val="0040145B"/>
    <w:rsid w:val="00414863"/>
    <w:rsid w:val="0043210C"/>
    <w:rsid w:val="004B49AF"/>
    <w:rsid w:val="004D2933"/>
    <w:rsid w:val="005748C9"/>
    <w:rsid w:val="005E49F3"/>
    <w:rsid w:val="00646591"/>
    <w:rsid w:val="006B1293"/>
    <w:rsid w:val="00736787"/>
    <w:rsid w:val="008F15B2"/>
    <w:rsid w:val="009572BA"/>
    <w:rsid w:val="009A3F61"/>
    <w:rsid w:val="00A5592F"/>
    <w:rsid w:val="00A732FF"/>
    <w:rsid w:val="00B860B6"/>
    <w:rsid w:val="00D47509"/>
    <w:rsid w:val="00F36AB3"/>
    <w:rsid w:val="00FD0461"/>
    <w:rsid w:val="00FE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B4"/>
  </w:style>
  <w:style w:type="paragraph" w:styleId="2">
    <w:name w:val="heading 2"/>
    <w:basedOn w:val="a"/>
    <w:link w:val="20"/>
    <w:uiPriority w:val="9"/>
    <w:qFormat/>
    <w:rsid w:val="005748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210C"/>
  </w:style>
  <w:style w:type="character" w:styleId="a3">
    <w:name w:val="Hyperlink"/>
    <w:basedOn w:val="a0"/>
    <w:uiPriority w:val="99"/>
    <w:unhideWhenUsed/>
    <w:rsid w:val="0043210C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F36A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F36AB3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4">
    <w:name w:val="Font Style14"/>
    <w:rsid w:val="00F36AB3"/>
    <w:rPr>
      <w:rFonts w:ascii="Times New Roman" w:hAnsi="Times New Roman" w:cs="Times New Roman" w:hint="default"/>
      <w:sz w:val="24"/>
      <w:szCs w:val="24"/>
    </w:rPr>
  </w:style>
  <w:style w:type="paragraph" w:customStyle="1" w:styleId="Style4">
    <w:name w:val="Style4"/>
    <w:basedOn w:val="a"/>
    <w:rsid w:val="009A3F6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</w:rPr>
  </w:style>
  <w:style w:type="character" w:customStyle="1" w:styleId="FontStyle123">
    <w:name w:val="Font Style123"/>
    <w:basedOn w:val="a0"/>
    <w:rsid w:val="009A3F61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5748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thseparator">
    <w:name w:val="path__separator"/>
    <w:basedOn w:val="a0"/>
    <w:rsid w:val="005748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071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ercom.mouhta.ru/docs/nasf999.pdf" TargetMode="External"/><Relationship Id="rId13" Type="http://schemas.openxmlformats.org/officeDocument/2006/relationships/hyperlink" Target="http://ppsrk.ru/umc_main" TargetMode="External"/><Relationship Id="rId18" Type="http://schemas.openxmlformats.org/officeDocument/2006/relationships/hyperlink" Target="http://emercom.mouhta.ru/docs/for_spec/nasf" TargetMode="External"/><Relationship Id="rId26" Type="http://schemas.openxmlformats.org/officeDocument/2006/relationships/hyperlink" Target="http://emercom.mouhta.ru/docs/701NFGO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mercom.mouhta.ru/docs/pril5-nasf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emercom.mouhta.ru/docs/28fz.pdf" TargetMode="External"/><Relationship Id="rId12" Type="http://schemas.openxmlformats.org/officeDocument/2006/relationships/hyperlink" Target="http://emercom.mouhta.ru/docs/569spasatel_fizo.pdf" TargetMode="External"/><Relationship Id="rId17" Type="http://schemas.openxmlformats.org/officeDocument/2006/relationships/hyperlink" Target="http://emercom.mouhta.ru/docs/pril1-nasf.pdf" TargetMode="External"/><Relationship Id="rId25" Type="http://schemas.openxmlformats.org/officeDocument/2006/relationships/hyperlink" Target="http://emercom.mouhta.ru/docs/701NFGO.pdf" TargetMode="External"/><Relationship Id="rId33" Type="http://schemas.openxmlformats.org/officeDocument/2006/relationships/hyperlink" Target="http://emercom.mouhta.ru/services/Pr.4-Obespecheni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emercom.mouhta.ru/docs/metrek-nasf-2015PROJEKT.pdf" TargetMode="External"/><Relationship Id="rId20" Type="http://schemas.openxmlformats.org/officeDocument/2006/relationships/hyperlink" Target="http://emercom.mouhta.ru/docs/pril4-nasf.pdf" TargetMode="External"/><Relationship Id="rId29" Type="http://schemas.openxmlformats.org/officeDocument/2006/relationships/hyperlink" Target="http://emercom.mouhta.ru/services/MR-MChS-NFGO-201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mercom.mouhta.ru/docs/116-fz.pdf" TargetMode="External"/><Relationship Id="rId11" Type="http://schemas.openxmlformats.org/officeDocument/2006/relationships/hyperlink" Target="http://emercom.mouhta.ru/docs/for_spec/nasf" TargetMode="External"/><Relationship Id="rId24" Type="http://schemas.openxmlformats.org/officeDocument/2006/relationships/hyperlink" Target="http://emercom.mouhta.ru/docs/701NFGO.pdf" TargetMode="External"/><Relationship Id="rId32" Type="http://schemas.openxmlformats.org/officeDocument/2006/relationships/hyperlink" Target="http://emercom.mouhta.ru/services/Pr.3-Normativy.pdf" TargetMode="External"/><Relationship Id="rId5" Type="http://schemas.openxmlformats.org/officeDocument/2006/relationships/hyperlink" Target="http://emercom.mouhta.ru/docs/151fz.pdf" TargetMode="External"/><Relationship Id="rId15" Type="http://schemas.openxmlformats.org/officeDocument/2006/relationships/hyperlink" Target="http://emercom.mouhta.ru/docs/p92.doc" TargetMode="External"/><Relationship Id="rId23" Type="http://schemas.openxmlformats.org/officeDocument/2006/relationships/hyperlink" Target="http://emercom.mouhta.ru/docs/28fz.pdf" TargetMode="External"/><Relationship Id="rId28" Type="http://schemas.openxmlformats.org/officeDocument/2006/relationships/hyperlink" Target="http://emercom.mouhta.ru/docs/for_spec/nasf" TargetMode="External"/><Relationship Id="rId10" Type="http://schemas.openxmlformats.org/officeDocument/2006/relationships/hyperlink" Target="http://11.mchs.gov.ru/" TargetMode="External"/><Relationship Id="rId19" Type="http://schemas.openxmlformats.org/officeDocument/2006/relationships/hyperlink" Target="http://emercom.mouhta.ru/docs/for_spec/nasf" TargetMode="External"/><Relationship Id="rId31" Type="http://schemas.openxmlformats.org/officeDocument/2006/relationships/hyperlink" Target="http://emercom.mouhta.ru/services/Pr.2-Programm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mercom.mouhta.ru/docs/nasf_metrek_MCHS_2005.doc.pdf" TargetMode="External"/><Relationship Id="rId14" Type="http://schemas.openxmlformats.org/officeDocument/2006/relationships/hyperlink" Target="http://emercom.mouhta.ru/services/lessons/" TargetMode="External"/><Relationship Id="rId22" Type="http://schemas.openxmlformats.org/officeDocument/2006/relationships/hyperlink" Target="http://emercom.mouhta.ru/docs/pril6-nasf.pdf" TargetMode="External"/><Relationship Id="rId27" Type="http://schemas.openxmlformats.org/officeDocument/2006/relationships/hyperlink" Target="http://emercom.mouhta.ru/services/Pr.4-Obespechenie.pdf" TargetMode="External"/><Relationship Id="rId30" Type="http://schemas.openxmlformats.org/officeDocument/2006/relationships/hyperlink" Target="http://emercom.mouhta.ru/services/Pr.1-Shemy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7128</Words>
  <Characters>40635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PENNER</dc:creator>
  <cp:keywords/>
  <dc:description/>
  <cp:lastModifiedBy>Гартунг</cp:lastModifiedBy>
  <cp:revision>18</cp:revision>
  <dcterms:created xsi:type="dcterms:W3CDTF">2016-01-15T06:28:00Z</dcterms:created>
  <dcterms:modified xsi:type="dcterms:W3CDTF">2022-04-13T06:44:00Z</dcterms:modified>
</cp:coreProperties>
</file>