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DF" w:rsidRDefault="00AA6BDF" w:rsidP="00AA6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Default="009705D2" w:rsidP="00AA6BD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AA6B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6BDF">
        <w:rPr>
          <w:rFonts w:ascii="Times New Roman" w:hAnsi="Times New Roman" w:cs="Times New Roman"/>
          <w:b/>
          <w:bCs/>
          <w:i/>
          <w:sz w:val="24"/>
          <w:szCs w:val="24"/>
        </w:rPr>
        <w:t>«Действия работников организации при пожаре».</w:t>
      </w:r>
    </w:p>
    <w:p w:rsidR="00AA6BDF" w:rsidRDefault="00AA6BDF" w:rsidP="00AA6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Pr="002717A7" w:rsidRDefault="00AA6BDF" w:rsidP="00AA6B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ВВЕДЕНИЕ</w:t>
      </w:r>
      <w:r w:rsidRPr="002717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 мин</w:t>
      </w:r>
    </w:p>
    <w:p w:rsidR="00AA6BDF" w:rsidRPr="002717A7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sz w:val="24"/>
          <w:szCs w:val="24"/>
        </w:rPr>
        <w:tab/>
        <w:t>Наша страна располагает огромным экономическим потенциалом, базиру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17A7">
        <w:rPr>
          <w:rFonts w:ascii="Times New Roman" w:eastAsia="Times New Roman" w:hAnsi="Times New Roman" w:cs="Times New Roman"/>
          <w:sz w:val="24"/>
          <w:szCs w:val="24"/>
        </w:rPr>
        <w:t>ющимся на достижениях современной науки.</w:t>
      </w:r>
    </w:p>
    <w:p w:rsidR="00AA6BDF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7A7">
        <w:rPr>
          <w:rFonts w:ascii="Times New Roman" w:eastAsia="Times New Roman" w:hAnsi="Times New Roman" w:cs="Times New Roman"/>
          <w:sz w:val="24"/>
          <w:szCs w:val="24"/>
        </w:rPr>
        <w:t>Особенно большое развитие получили такие отрасли промышленности как химическая, нефте-газоперерабатывающая и другие, которые создают пожаро- или взрывоопасные ситуации.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BDF" w:rsidRPr="002717A7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поступлении на работу обязанность работадателя провести противопожарный инструктаж, а в инструкции по ГОЧС необходимо отметить пожаровзрывоопасные участки на рабочем месте, где и какие первичные средства пожаротушения имеются на рабочем месте, знать пути эвакуации при пожаре.</w:t>
      </w:r>
    </w:p>
    <w:p w:rsidR="00AA6BDF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ОСНОВНАЯ ЧАСТЬ: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85 мин</w:t>
      </w:r>
    </w:p>
    <w:p w:rsidR="00AA6BDF" w:rsidRDefault="00AA6BDF" w:rsidP="00AA6BD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 xml:space="preserve">1-ый учебный вопрос  </w:t>
      </w:r>
      <w:r w:rsidRPr="00034121">
        <w:rPr>
          <w:rFonts w:ascii="Times New Roman" w:hAnsi="Times New Roman" w:cs="Times New Roman"/>
          <w:sz w:val="24"/>
          <w:szCs w:val="24"/>
        </w:rPr>
        <w:t>«Профилактические меры по предупреждению пожара. Основные требования пожарной безопасности на рабочем месте»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 w:rsidRPr="0003412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 xml:space="preserve">Пожар – </w:t>
      </w:r>
      <w:r w:rsidRPr="00034121">
        <w:rPr>
          <w:rFonts w:ascii="Times New Roman" w:hAnsi="Times New Roman" w:cs="Times New Roman"/>
          <w:i/>
          <w:sz w:val="24"/>
          <w:szCs w:val="24"/>
        </w:rPr>
        <w:t>это неконтролируемое горение, приводящее к ущербу и возможным человеческим жертвам.</w:t>
      </w:r>
      <w:r w:rsidRPr="0003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121">
        <w:rPr>
          <w:rFonts w:ascii="Times New Roman" w:hAnsi="Times New Roman" w:cs="Times New Roman"/>
          <w:sz w:val="24"/>
          <w:szCs w:val="24"/>
          <w:u w:val="single"/>
        </w:rPr>
        <w:t>Причинами возникновения пожаров могут быть: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естественные явления природы: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грозовые разряды;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извержения вулканов;</w:t>
      </w:r>
    </w:p>
    <w:p w:rsidR="00AA6BDF" w:rsidRPr="00034121" w:rsidRDefault="00AA6BDF" w:rsidP="00AA6BDF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землетрясения.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самовозгорание некоторых веществ;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производственные аварии, разрушение отопительных систем, электросетей, газо-нефтепродуктов;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из-за неосторожного обращения населения с огнем, нарушение ППБ при проведении сварочных работ и т.п.</w:t>
      </w:r>
    </w:p>
    <w:p w:rsidR="00AA6BDF" w:rsidRPr="00034121" w:rsidRDefault="00AA6BDF" w:rsidP="00AA6BDF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неисправность технологического оборудования, электроустановок, отопительных систем.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Опасными факторами пожара, воздействующими на людей, являются: открытый огонь, искры, повышенная температура в зоне пожара, токсические продукты горения, дым, пониженная концентрация кислорода, падающие части строительных конструкций, агрегатов, установок.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Особенно следует отметить отрицательное воздействие пожара на психику людей, терпящих это бедствие. Многими овладевает панический страх.</w:t>
      </w:r>
    </w:p>
    <w:p w:rsidR="00AA6BDF" w:rsidRPr="00034121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Pr="00D76BAB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BAB">
        <w:rPr>
          <w:rFonts w:ascii="Times New Roman" w:hAnsi="Times New Roman" w:cs="Times New Roman"/>
          <w:sz w:val="24"/>
          <w:szCs w:val="24"/>
          <w:u w:val="single"/>
        </w:rPr>
        <w:t xml:space="preserve">Причины возникновения пожаров на производстве: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несоблюдение работниками основных правил противопожарной безопасности;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халатное отношение к огню;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неисправность электропроводки, электроустановок, электрической аппаратуры, неадаптированность к отечественной сети импортных приборов;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последствие взрыва при утечке взрывоопасных средств;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проведение газо- и электросварочных работ, а также других действий, связанных с искрообразованием и применением открытого огня;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поджог; </w:t>
      </w:r>
    </w:p>
    <w:p w:rsidR="00AA6BDF" w:rsidRDefault="00AA6BDF" w:rsidP="00AA6BD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захламленность рабочей среды. 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lastRenderedPageBreak/>
        <w:t xml:space="preserve">Более 50% пожаров на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возникает в связи с неграмотной </w:t>
      </w:r>
      <w:r w:rsidRPr="00034121">
        <w:rPr>
          <w:rFonts w:ascii="Times New Roman" w:hAnsi="Times New Roman" w:cs="Times New Roman"/>
          <w:sz w:val="24"/>
          <w:szCs w:val="24"/>
        </w:rPr>
        <w:t xml:space="preserve">эксплуатацией электроустановок. Поэтому так важны меры профилактики пожаров от электроустановок. 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>В целях профилактики возникновения пожаров необходимо обучать работников правилам противопожарной безопасности и систематически проводить проверку знаний, а также отрабатывать навыки тушения возгорания. Помещения должны быть оснащены огнетушителями и пожарным инвентарем.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Рекомендуется также установить пожарную сигнализацию и обеспечить условия для экстренной эвакуации работников из зданий.</w:t>
      </w:r>
    </w:p>
    <w:p w:rsidR="00AA6BDF" w:rsidRDefault="00AA6BDF" w:rsidP="00AA6B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121">
        <w:rPr>
          <w:rFonts w:ascii="Times New Roman" w:hAnsi="Times New Roman" w:cs="Times New Roman"/>
          <w:sz w:val="24"/>
          <w:szCs w:val="24"/>
        </w:rPr>
        <w:t xml:space="preserve"> В каждой организации должны быть оборудованы специальные места для курения, установлен порядок уборки помещений от пыли и горючих отходов, обесточивания электрооборудования после трудового дня.</w:t>
      </w:r>
    </w:p>
    <w:p w:rsidR="00AA6BDF" w:rsidRPr="00D76BAB" w:rsidRDefault="00AA6BDF" w:rsidP="00AA6BD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b/>
          <w:sz w:val="24"/>
          <w:szCs w:val="24"/>
        </w:rPr>
        <w:t>Основные требования пожарной безопасности на рабочем месте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пожарной безо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 xml:space="preserve">пасности», </w:t>
      </w:r>
      <w:r w:rsidRPr="00D76BAB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D76BAB">
        <w:rPr>
          <w:rFonts w:ascii="Times New Roman" w:hAnsi="Times New Roman" w:cs="Times New Roman"/>
          <w:sz w:val="24"/>
          <w:szCs w:val="24"/>
        </w:rPr>
        <w:t>—</w:t>
      </w:r>
      <w:r w:rsidRPr="00D76BAB">
        <w:rPr>
          <w:rFonts w:ascii="Times New Roman" w:hAnsi="Times New Roman" w:cs="Times New Roman"/>
          <w:i/>
          <w:sz w:val="24"/>
          <w:szCs w:val="24"/>
        </w:rPr>
        <w:t>это состояние защищен</w:t>
      </w:r>
      <w:r w:rsidRPr="00D76BAB">
        <w:rPr>
          <w:rFonts w:ascii="Times New Roman" w:hAnsi="Times New Roman" w:cs="Times New Roman"/>
          <w:i/>
          <w:sz w:val="24"/>
          <w:szCs w:val="24"/>
        </w:rPr>
        <w:softHyphen/>
        <w:t>ности личности, имущества, общества и государства от пожаров.</w:t>
      </w:r>
      <w:r w:rsidRPr="00D76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 содержатся в Правилах противопожарного режима в Российской Федерации, утвержденных постановлением Правительства РФ от 25 апреля 2012 г. №390 «О противопожарном режиме».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BAB">
        <w:rPr>
          <w:rFonts w:ascii="Times New Roman" w:hAnsi="Times New Roman" w:cs="Times New Roman"/>
          <w:sz w:val="24"/>
          <w:szCs w:val="24"/>
          <w:u w:val="single"/>
        </w:rPr>
        <w:t>Приведем важнейшие требования Правил.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6BDF" w:rsidRPr="00D76BAB" w:rsidRDefault="00AA6BDF" w:rsidP="00AA6BD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Для каждого объекта разрабатывается инструкция о мерах пожарной безопасности,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Люди допускаются к работе на объекте только после прохож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дения обучения мерам пожарной безопасности.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Обучение мерам пожарной безопасности осуществляется пу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тем проведения противопожарного инструктажа и прохождения пожарно-технического минимума.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В складских, производственных, административных и об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щественных помещениях, местах открытого хранения веществ и материалов, а также размещения технологических установок вы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вешиваются таблички с номером телефона для вызова пожарной охраны.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На объекте с массовым пребыванием людей (кроме жилых домов), а также на объекте с рабочими местами на этаже для 10 и более человек разрабатываются и вывешиваются планы эвакуа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ции людей при пожаре.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Объекты обеспечиваются огнетушителями в соответствии с приведенными в Правилах нормами.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Не разрешается проводить работы на оборудовании, уста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роль заданных режимов температуры, давления и других регла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ментированных условиями безопасности параметров.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Использованные обтирочные материалы собираются в кон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тейнеры из негорючего материала с закрывающейся крышкой. По окончании рабочей смены содержимое указанных контейнеров удаляется за пределы зданий.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b/>
          <w:sz w:val="24"/>
          <w:szCs w:val="24"/>
        </w:rPr>
        <w:t>На объектах запрещается</w:t>
      </w:r>
      <w:r w:rsidRPr="00D76BAB">
        <w:rPr>
          <w:rFonts w:ascii="Times New Roman" w:hAnsi="Times New Roman" w:cs="Times New Roman"/>
          <w:sz w:val="24"/>
          <w:szCs w:val="24"/>
        </w:rPr>
        <w:t>: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хранить и применять на чердаках</w:t>
      </w:r>
      <w:r>
        <w:rPr>
          <w:rFonts w:ascii="Times New Roman" w:hAnsi="Times New Roman" w:cs="Times New Roman"/>
          <w:sz w:val="24"/>
          <w:szCs w:val="24"/>
        </w:rPr>
        <w:t xml:space="preserve">, в подвалах и цокольных этажах </w:t>
      </w:r>
      <w:r w:rsidRPr="00D76BAB">
        <w:rPr>
          <w:rFonts w:ascii="Times New Roman" w:hAnsi="Times New Roman" w:cs="Times New Roman"/>
          <w:sz w:val="24"/>
          <w:szCs w:val="24"/>
        </w:rPr>
        <w:t>легковоспламеняющиеся и горючие жидкости, порох, взрывчатые вещества, пиротехнические изделия, баллоны с горю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чими газами, товары в аэрозальной упаковке, целлулоид и другие пожаровзрывоопасные вещества и материалы, кроме случаев, предусмотренных иными нормативными документами по пожар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ной безопасности;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использовать чердаки, технические этажи, вентиляцион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lastRenderedPageBreak/>
        <w:t>размещать в лифтовых холлах кладовые, киоски, ларьки и другие подобные строения;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устраивать в подвалах и цокольных этажах мастерские, а также размещать иные хозяйственные помещения, если нет само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стоятельного выхода или выход из них не изолирован противопо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жарными преградами от общих лестничных клеток;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производить изменение объемно-планировочных реше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тушения, системы дымоудаления, системы оповещения и управ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ления эвакуацией);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загромождать мебелью, оборудованием и другими предме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тами двери, люки на балконах и лоджиях, переходы в смежные секции и выходы на наружные эвакуационные лестницы;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проводить уборку помещений и стирку одежды с приме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остеклять балконы, лоджии и галереи, ведущие к незадым- ляемым лестничным клеткам;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» устраивать в производственных и складских помещениях зданий антресоли, конторки и другие встроенные помещения из горючих материалов и листового металла;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устанавливать в лестничных клетках внешние блоки конди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ционеров.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На объекте с массовым пребыванием людей (50 человек и более) разрабатывается инструкция о действиях персонала по эвакуации людей при пожаре, а также проводится не реже 1 раза в полугодие практических тренировок лиц, осуществляющих свою деятельность на объекте.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Пожарная безопасность объекта должна обеспечиваться сис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темами предотвращения пожара и противопожарной зашиты, в том числе организационно-техническими мероприятиями.</w:t>
      </w:r>
    </w:p>
    <w:p w:rsidR="00AA6BDF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 xml:space="preserve">Основным юридическим документом в части организации предупреждения пожаров на предприятии является </w:t>
      </w:r>
      <w:r w:rsidRPr="00D76BAB">
        <w:rPr>
          <w:rFonts w:ascii="Times New Roman" w:hAnsi="Times New Roman" w:cs="Times New Roman"/>
          <w:b/>
          <w:sz w:val="24"/>
          <w:szCs w:val="24"/>
        </w:rPr>
        <w:t>приказ об обеспечении пожарной безопасности</w:t>
      </w:r>
      <w:r w:rsidRPr="00D76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Данным приказом устанав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ливается соответствующий пожарной опасности противопожар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ный режим, в том числе: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определяются оборудованные места, специально отведен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ные для курения табака;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определяются места и допустимое количество единовре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менно находящихся в помещениях сырья, полуфабрикатов и го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товой продукции;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устанавливается порядок уборки горючих отходов и пыли, хранения промасленной спецодежды;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определяется порядок обесточивания электрооборудования в случае пожара и по окончании рабочего дня;</w:t>
      </w:r>
    </w:p>
    <w:p w:rsidR="00AA6BDF" w:rsidRPr="00D76BAB" w:rsidRDefault="00AA6BDF" w:rsidP="00AA6BD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BAB">
        <w:rPr>
          <w:rFonts w:ascii="Times New Roman" w:hAnsi="Times New Roman" w:cs="Times New Roman"/>
          <w:i/>
          <w:sz w:val="24"/>
          <w:szCs w:val="24"/>
        </w:rPr>
        <w:t>регламентируются:</w:t>
      </w:r>
    </w:p>
    <w:p w:rsidR="00AA6BDF" w:rsidRPr="00D76BAB" w:rsidRDefault="00AA6BDF" w:rsidP="00AA6BDF">
      <w:pPr>
        <w:pStyle w:val="a3"/>
        <w:numPr>
          <w:ilvl w:val="0"/>
          <w:numId w:val="14"/>
        </w:numPr>
        <w:spacing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порядок проведения временных огневых и других пожароо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пасных работ;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порядок осмотра и закрытия помещений после окончания работы;</w:t>
      </w:r>
    </w:p>
    <w:p w:rsidR="00AA6BDF" w:rsidRPr="00D76BAB" w:rsidRDefault="00AA6BDF" w:rsidP="00AA6BD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действия работников при обнаружении пожара;</w:t>
      </w:r>
    </w:p>
    <w:p w:rsidR="00AA6BDF" w:rsidRPr="00D76BAB" w:rsidRDefault="00AA6BDF" w:rsidP="00AA6BDF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lastRenderedPageBreak/>
        <w:t>определяются порядок и сроки прохождения противопо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жарного инструктажа и занятий по пожарно-техническому мини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муму, а также назначаются ответственные за их проведение.</w:t>
      </w:r>
    </w:p>
    <w:p w:rsidR="00AA6BDF" w:rsidRDefault="00AA6BDF" w:rsidP="00AA6BDF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6BAB">
        <w:rPr>
          <w:rFonts w:ascii="Times New Roman" w:hAnsi="Times New Roman" w:cs="Times New Roman"/>
          <w:sz w:val="24"/>
          <w:szCs w:val="24"/>
        </w:rPr>
        <w:t>Рекомендуется ознакомить обучаемых с локальными норматив</w:t>
      </w:r>
      <w:r w:rsidRPr="00D76BAB">
        <w:rPr>
          <w:rFonts w:ascii="Times New Roman" w:hAnsi="Times New Roman" w:cs="Times New Roman"/>
          <w:sz w:val="24"/>
          <w:szCs w:val="24"/>
        </w:rPr>
        <w:softHyphen/>
        <w:t>ными актами организации (предприятия) по обеспечению пожарной безопасности.</w:t>
      </w:r>
    </w:p>
    <w:p w:rsidR="00AA6BDF" w:rsidRPr="00D76BAB" w:rsidRDefault="00AA6BDF" w:rsidP="00AA6BDF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Загорания и пожары могут быть предупреждены или значительно ослаблены благодаря проведению профилактических мероприятий. Проводиться они должны постоянно, быть в поле зрения не только руководителей, но и всех граждан.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домах (квартирах) эти мероприятия сводятся к очистке дворов и всех помещений от сгораемого мусора, освобождению лестничных клеток, коридоров и чердаков от громоздких и легковоспламеняющихся предметов. Обеспечению зданий первичными средствами пожаротушения и запасами воды.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Если у вас дом собственный – имейте бочки с водой, песок в ящике или отдельной кучкой. Не пожалейте денег на огнетушитель. Он должен висеть на видном и удобном месте.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На предприятиях, в организациях и учреждениях таких мер намного больше. Кроме тех, что были перечислены выше, есть свои, специфические.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Очистить от горючего мусора всю территорию. Отказаться от деревянных заборов, сараев, навесов. При строительстве применять негорючие материалы. Крайне желательно строительство водоемов с хорошими подъездными путями к ним.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Устройство по берегам рек и озер площадок и пирсов для установки пожарных машин. Оборудование щитов с противопожарным инвентарем, ящиков с песком, емкостей с водой. Обеспечение свободного подъезда к пожарным гидрантам.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Установка автоматических средств извещения и тушения пожаров.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Печи, плиты, дымоходы, электропроводки нужно содержать в полной исправности и периодически проверять.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Ворота и двери из помещений должны открываться наружу.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сельской местности, территория, на которой расположены животноводческие помещения, должны быть тщательно очищены от сена и соломы. Фураж хранится в стогах, сараях или специально отведенных помещениях. Вся территория должна быть освобождена от посторонних предметов, чтобы обеспечить свободный вывод животных в случае пожара. В самих помещениях и около них устанавливать средства пожаротушения.</w:t>
      </w:r>
    </w:p>
    <w:p w:rsidR="00AA6BDF" w:rsidRDefault="00AA6BDF" w:rsidP="00AA6BD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BDF" w:rsidRDefault="00AA6BDF" w:rsidP="00AA6BDF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2-ой учебный вопрос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Действия работников по предупреждению пожара, при обнару-жении задымления и возгорания, а также по сигналам оповещения о пожаре</w:t>
      </w:r>
      <w:r>
        <w:rPr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35 мин </w:t>
      </w:r>
    </w:p>
    <w:p w:rsidR="00AA6BDF" w:rsidRDefault="00AA6BDF" w:rsidP="00AA6BDF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AA6BDF" w:rsidRDefault="00AA6BDF" w:rsidP="00AA6B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обнаружении признаков пожара в здании, помещении (задымление, запах гари, повышение температуры воздуха и др.) необходимо немедленно сообщить о пожаре в пожарную охрану по телефонному номеру «01» или «112».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передаче сообщения четко и внятно назвать адрес объек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та, место возникновения пожара и сообщить свою фамилию. Пос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ле передачи сообщения необходимо принять меры по эвакуации людей и тушению пожара.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Эвакуация людей—первоочередное мероприятие при воз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никновении пожара. К тушению пожара следует приступать только в случае, если нет угрозы для жизни и здоровья и су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ществует возможность в случае необходимости покинуть опас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ную зону.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угрозе жизни необходимо покинуть опасную зону, плот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 прикрыв за собой двери горящего помещения.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Не открывайте без нужды окна и двери, которые обеспечат поступление в зону горения свежего воздуха, что приведет к мгно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венному развитию пожара.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lastRenderedPageBreak/>
        <w:t>В задымленном помещении необходимо продвигаться пол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зком или пригнувшись, нос и рот прикройте мокрым платком, полотенцем, тканью.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нужно пройти горящее помещение, накройтесь с голо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вой мокрым покрывалом, плащом, куском плотной ткани. Дверь в горящее помещение открывайте осторожно, во избежание вспышки пламени, от быстрого притока свежего воздуха.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выйти из здания уже нет возможности, оставайтесь в помещении. Закрытая и хорошо уплотненная дверь надолго за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щитит от опасной температуры дыма. Во избежание отравления продуктами горения закройте щели дверей и вентиляционные 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верстия мокрой тканью (одежда, шторы). Вывесьте в окно кусок светлой ткани, сигнализирующий о наличии в этом помещении людей. Криками о помощи привлекайте внимание прибывших пожарных.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загорелась одежда, ложитесь на пол и, перекатываясь, сбивайте пламя. Бежать нельзя —это приведет к развитию горе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ния одежды.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Обнаружив, увидев человека в горящей одежде—попытайтесь его повалить, набросьте на него пальто, покрывало или плотную ткань и плотно прижмите. Затем снимите одежду, осмотрите пост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радавшего, при необходимости окажите помощь. Порошковым огнетушителем горящую одежду на человеке тушить нельзя.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самостоятельном тушении пожара будьте крайне осторожны—может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Пожар нужно тушить не по дыму, а только в зоне горения, т. е. огнегасящие вещества направляйте в место наиболее интенсив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ного горения (на горящую поверхность), а не на пламя.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Если горит вертикальная поверхность, воду подавайте в верх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нюю часть; в помещении применяйте распыленные струи, что способствует осаждению дыма и снижению температуры.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горении электропроводки или электроприборов, сначала обесточьте их (выключите рубильники), а потом приступите к ту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шению. Используйте порошок, песок.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тушении используйте огнетушители, пожарные краны, а также воду, песок и другие подручные средства. Старайтесь не допустить распространение огня на соседнее оборудование, конструкции, мебель и т.п.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здании, в котором произошел пожар, следует отключить электроэнергию (за исключением систем противопожарной за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щиты), выполнить другие мероприятия, способствующие предот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вращению развития пожара и задымления помещений. Прекра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тить все работы, кроме связанных с ликвидацией пожара.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Прибывшее подразделение пожарной охраны следует встре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тить и указать место пожара.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Эвакуировавшиеся из здания работники собираются в зара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нее условленном месте, где старшие проводят подсчет и сообщают руководству о количестве эвакуированных и отсутствующих (ос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тавшихся в здании).</w:t>
      </w:r>
    </w:p>
    <w:p w:rsidR="00AA6BDF" w:rsidRPr="00DF54BE" w:rsidRDefault="00AA6BDF" w:rsidP="00AA6BDF">
      <w:pPr>
        <w:pStyle w:val="a6"/>
        <w:shd w:val="clear" w:color="auto" w:fill="auto"/>
        <w:spacing w:line="248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При объявлении эвакуации в случае аварии на производстве выходить с территории промышленной площадки необходимо перпендикулярно ветру, на расстояние не менее 300 метров, на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дев предварительно первичные средства защиты органов дыха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ния, либо закрыв рот и нос мокрыми кусками ткани (носовыми платками).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Места сбора работников должны быть определены заранее, практические навыки эвакуации в случае пожара, аварии на производстве отрабатываются при проведении ежегодных тре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нировок,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качестве наглядного примера последствий пожара в здании с массовым пребыванием людей можно рассмотреть пожар в ноч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ном клубе «Хромая лошадь», произошедший 5 декабря 2009 г. в Перми и повлекший смерть 156 человек и тяжкий вред здоровью 64 человек.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Пожар произошел в ночь с пятницы на субботу во время праз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днования восьмилетия со дня открытия клуба. В здании собралось около 300 человек (считая персонал), несмотря на то, что, соглас</w:t>
      </w:r>
      <w:r w:rsidRPr="00DF54BE">
        <w:rPr>
          <w:rFonts w:ascii="Times New Roman" w:hAnsi="Times New Roman" w:cs="Times New Roman"/>
          <w:sz w:val="24"/>
          <w:szCs w:val="24"/>
        </w:rPr>
        <w:softHyphen/>
        <w:t xml:space="preserve">но официальным документам, клуб был рассчитан на 50 </w:t>
      </w:r>
      <w:r w:rsidRPr="00DF54BE">
        <w:rPr>
          <w:rFonts w:ascii="Times New Roman" w:hAnsi="Times New Roman" w:cs="Times New Roman"/>
          <w:sz w:val="24"/>
          <w:szCs w:val="24"/>
        </w:rPr>
        <w:lastRenderedPageBreak/>
        <w:t>посадоч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ных мест. По основной версии, пожар был вызван неосторожным применением пиротехники в клубе.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В помещении клуба был организован фейерверк из так назы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ваемого холодного огня. Согласно основной версии, возгоранию способствовала небольшая высота потолка и имевшийся на нем декор из ивовых прутьев и холста.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Ударившие в потолок искры привели к его возгоранию. Быстрому распространению огня способствовали использован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ный вопреки строительным нормам пенопласт (из-за жалоб жителей дома клуб решили звукоизолировать, хотя пенопласт не служит звукоизоляционным материалом и должен приме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няться только внутри конструкций), пластмассовая отделка стен, а также скопившаяся на потолке пыль. Кроме того, горящая пластмасса начала выделять высокотоксичный дым, содержавший синильную кислоту. Ведущий шоу-программы, заметив пожар, призвал посетителей покинуть помещение, но эвакуация осложнялась переполненностью помещения, обили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ем мебели и узким дверным проемом основного выхода (вто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рая створка двери не была открыта при эвакуации). Во время пожара в помещении клуба погас свет, аварийное освещение отсутствовало, началась паника и давка со всеми вытекающими из этого последствиями.</w:t>
      </w:r>
    </w:p>
    <w:p w:rsidR="00AA6BDF" w:rsidRPr="00DF54BE" w:rsidRDefault="00AA6BDF" w:rsidP="00AA6BDF">
      <w:pPr>
        <w:pStyle w:val="a6"/>
        <w:shd w:val="clear" w:color="auto" w:fill="auto"/>
        <w:spacing w:line="252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Непосредственно в ходе пожара и сразу после него, в ре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зультате ожогов, отравления высокотоксичным дымом и давки погибло 111 человек. В последующие дни в больницах умерло еще 45 человек.</w:t>
      </w:r>
    </w:p>
    <w:p w:rsidR="00AA6BDF" w:rsidRPr="00DF54BE" w:rsidRDefault="00AA6BDF" w:rsidP="00AA6BDF">
      <w:pPr>
        <w:pStyle w:val="a6"/>
        <w:shd w:val="clear" w:color="auto" w:fill="auto"/>
        <w:spacing w:after="424" w:line="257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DF54BE">
        <w:rPr>
          <w:rFonts w:ascii="Times New Roman" w:hAnsi="Times New Roman" w:cs="Times New Roman"/>
          <w:sz w:val="24"/>
          <w:szCs w:val="24"/>
        </w:rPr>
        <w:t>По заключению следствия жертвы пожара погибли преи</w:t>
      </w:r>
      <w:r w:rsidRPr="00DF54BE">
        <w:rPr>
          <w:rFonts w:ascii="Times New Roman" w:hAnsi="Times New Roman" w:cs="Times New Roman"/>
          <w:sz w:val="24"/>
          <w:szCs w:val="24"/>
        </w:rPr>
        <w:softHyphen/>
        <w:t>мущественно из-за отравления угарным газом и продуктами горения.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Несмотря на то, что тушением пожаров занимаются специализированные пожарные подразделения, порядок действий при пожаре обязан выполнять каждый.</w:t>
      </w:r>
    </w:p>
    <w:p w:rsidR="00AA6BDF" w:rsidRPr="00DF54BE" w:rsidRDefault="00AA6BDF" w:rsidP="00AA6BDF">
      <w:pPr>
        <w:pStyle w:val="a7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Порядок действий при пожаре.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Каждый гражданин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пожара или признаков горения (задымления, запаха гари, повышение температуры и т.п.) </w:t>
      </w: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DF" w:rsidRPr="00DF54BE" w:rsidRDefault="00AA6BDF" w:rsidP="00AA6BDF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AA6BDF" w:rsidRPr="00DF54BE" w:rsidRDefault="00AA6BDF" w:rsidP="00AA6BDF">
      <w:pPr>
        <w:pStyle w:val="a7"/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принять по возможности меры по эвакуации людей, тушению пожара и сохранению материальных ценностей.</w:t>
      </w:r>
    </w:p>
    <w:p w:rsidR="00AA6BDF" w:rsidRPr="00DF54BE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Руководители предприятий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(другое должностное лицо), прибывший к месту пожара, </w:t>
      </w:r>
      <w:r w:rsidRPr="00DF54BE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проверить включение в работу автоматических систем противопожарной защиты (оповещение людей о пожаре, пожаротушения, противодымной защиты);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задымлению помещений здания;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прекратить все работы в здании (если это допустимо по технологическому процессу производства) кроме работ связанных с мероприятиями по ликвидации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lastRenderedPageBreak/>
        <w:t>удалить за пределы опасной зоны всех работников, не участвующих в тушении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обеспечить соблюдение требований безопасности работниками принимающими участие в тушении пожара;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AA6BDF" w:rsidRPr="00DF54BE" w:rsidRDefault="00AA6BDF" w:rsidP="00AA6BDF">
      <w:pPr>
        <w:pStyle w:val="a7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AA6BDF" w:rsidRPr="00DF54BE" w:rsidRDefault="00AA6BDF" w:rsidP="00AA6BDF">
      <w:pPr>
        <w:pStyle w:val="a7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По прибытии пожарного подразделения руководитель предприятия (или лицо его заменяющее)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организовать привлечение сил и средств объекта к осуществлению мероприятий, связанных с ликвидацией пожара и предупреждением его развития.</w:t>
      </w:r>
    </w:p>
    <w:p w:rsidR="00AA6BDF" w:rsidRPr="00DF54BE" w:rsidRDefault="00AA6BDF" w:rsidP="00AA6BDF">
      <w:pPr>
        <w:pStyle w:val="111"/>
        <w:shd w:val="clear" w:color="auto" w:fill="auto"/>
        <w:spacing w:before="0" w:after="0" w:line="25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DF54BE">
        <w:rPr>
          <w:rStyle w:val="112"/>
          <w:rFonts w:ascii="Times New Roman" w:hAnsi="Times New Roman" w:cs="Times New Roman"/>
          <w:sz w:val="24"/>
          <w:szCs w:val="24"/>
        </w:rPr>
        <w:t>С обучаемыми, после ознакомления с действиями при обнаруже</w:t>
      </w:r>
      <w:r w:rsidRPr="00DF54BE">
        <w:rPr>
          <w:rStyle w:val="112"/>
          <w:rFonts w:ascii="Times New Roman" w:hAnsi="Times New Roman" w:cs="Times New Roman"/>
          <w:sz w:val="24"/>
          <w:szCs w:val="24"/>
        </w:rPr>
        <w:softHyphen/>
        <w:t>нии задымления и возгорания, проводится практическая тренировка по эвакуации из здания.</w:t>
      </w:r>
    </w:p>
    <w:p w:rsidR="00AA6BDF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pStyle w:val="a7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BDF" w:rsidRPr="00034121" w:rsidRDefault="00AA6BDF" w:rsidP="00AA6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3-ий учебный вопрос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Технические и первичные средства пожаротушения и их расположение. Действия при их применении</w:t>
      </w:r>
      <w:r>
        <w:rPr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40  мин                                              </w:t>
      </w:r>
      <w:bookmarkStart w:id="0" w:name="bookmark45"/>
    </w:p>
    <w:p w:rsidR="00AA6BDF" w:rsidRDefault="00AA6BDF" w:rsidP="00AA6BDF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</w:rPr>
      </w:pPr>
    </w:p>
    <w:bookmarkEnd w:id="0"/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  <w:u w:val="single"/>
        </w:rPr>
        <w:t>Для тушения пожаров применяются: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 xml:space="preserve"> вода, поверхностно-активные вещества, пены, порошки, углекислоты, инертные газы, песок, грунт и др. огнегасительные составы.</w:t>
      </w:r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Вода является самым распространенным средством тушения пожаров и используется в виде компактных и распылительных струй.</w:t>
      </w:r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Огнегасительный эффект воды заключается в основном  в смачивании поверхности, в увлажнении и охлаждении горящих материалов и веществ, благодаря чему понижается или полностью устраняется их возгораемость.</w:t>
      </w:r>
    </w:p>
    <w:p w:rsidR="00AA6BDF" w:rsidRPr="00DF54BE" w:rsidRDefault="00AA6BDF" w:rsidP="00AA6BDF">
      <w:pPr>
        <w:pStyle w:val="a7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Вода применяется при тушении большинства твердых горючих веществ и материалов, тяжелых нефтепродуктов, а также для создания водяных завес и охлаждения конструкций и оборудования, находящихся вблизи очага пожара. Струями воды иногда удается механически сбить пламя. Лучшая эффективность достигается при тушении пожаров тонко распыленной водой.</w:t>
      </w:r>
    </w:p>
    <w:p w:rsidR="00AA6BDF" w:rsidRPr="00DF54BE" w:rsidRDefault="00AA6BDF" w:rsidP="00AA6BDF">
      <w:pPr>
        <w:pStyle w:val="a7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При этом снижается температура помещении и осаждается дым. Интенсивность подачи воды при тушении различных веществ колеблется в пределах от 0,06 до 0,45л/см</w:t>
      </w:r>
      <w:r w:rsidRPr="00DF54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F54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DF54BE" w:rsidRDefault="00AA6BDF" w:rsidP="00AA6BDF">
      <w:pPr>
        <w:pStyle w:val="a7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BE">
        <w:rPr>
          <w:rFonts w:ascii="Times New Roman" w:eastAsia="Times New Roman" w:hAnsi="Times New Roman" w:cs="Times New Roman"/>
          <w:sz w:val="24"/>
          <w:szCs w:val="24"/>
        </w:rPr>
        <w:t>Для повышения огнегасительной эффективности воды применяются различные добавки поверхностно-активных веществ.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Первичные средства пожаротушения</w:t>
      </w:r>
    </w:p>
    <w:p w:rsidR="00AA6BDF" w:rsidRPr="0010061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Для тушения пожаров в начальной стадии их возникновения на вооружении противопожарных формирований имеются первичные средства</w:t>
      </w:r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>.(презентация)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Если есть возможность посмотреть фильм «Первичные средства пожаротушения, провести его обсуждение)</w:t>
      </w:r>
      <w:r w:rsidRPr="00100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Простейшим средством тушения загораний и пожаров является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песок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Его можно использовать в абсолютном большинстве случаев. Он охлаждает горючее вещество, затрудняет доступ воздуха к нему и механически сбивает пламя. Возле места хранения песка обязательно должны быть лопаты.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распространенным и универсальным средством тушения пожаров является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 О ее свойствах упоминалось в начале темы.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Для ликвидации пожаров в начальной стадии можно применять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асбестовое или войлочное полотно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, которое при полном покрытии ими горящего предмета предотвращают доступ воздуха в зону горения.</w:t>
      </w:r>
    </w:p>
    <w:p w:rsidR="00AA6BDF" w:rsidRPr="007A3B52" w:rsidRDefault="00AA6BDF" w:rsidP="00AA6BDF">
      <w:pPr>
        <w:pStyle w:val="a7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Особенно важное место среди первичных средств огнетушения занимают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огнетушители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(презентация «Огнетушители»)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Они подразделяются по виду огнетушащего вещества на: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А) пенные: </w:t>
      </w:r>
    </w:p>
    <w:p w:rsidR="00AA6BDF" w:rsidRPr="007A3B52" w:rsidRDefault="00AA6BDF" w:rsidP="00AA6BDF">
      <w:pPr>
        <w:pStyle w:val="a7"/>
        <w:numPr>
          <w:ilvl w:val="0"/>
          <w:numId w:val="9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химические пенные;</w:t>
      </w:r>
    </w:p>
    <w:p w:rsidR="00AA6BDF" w:rsidRPr="007A3B52" w:rsidRDefault="00AA6BDF" w:rsidP="00AA6BDF">
      <w:pPr>
        <w:pStyle w:val="a7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воздушно-пенные;</w:t>
      </w:r>
    </w:p>
    <w:p w:rsidR="00AA6BDF" w:rsidRPr="007A3B52" w:rsidRDefault="00AA6BDF" w:rsidP="00AA6BDF">
      <w:pPr>
        <w:pStyle w:val="a7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жидкостные.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Б) газовые: 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углекислотные;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аэрозольные;</w:t>
      </w:r>
    </w:p>
    <w:p w:rsidR="00AA6BDF" w:rsidRPr="007A3B52" w:rsidRDefault="00AA6BDF" w:rsidP="00AA6BDF">
      <w:pPr>
        <w:pStyle w:val="a7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углекислотные брометиловые.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В) порошковые.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Химические пенные ОХП – 10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тушения пожаров химической пеной, которая образуется в результате реакции аммиачной и кислотной части зарядов.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Как устаревшие они в последнее время не применялись.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Воздушно-пенные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– предназначены для тушения пожаров (загораний) различных веществ и материалов, </w:t>
      </w:r>
      <w:r w:rsidRPr="007A3B52">
        <w:rPr>
          <w:rFonts w:ascii="Times New Roman" w:eastAsia="Times New Roman" w:hAnsi="Times New Roman" w:cs="Times New Roman"/>
          <w:sz w:val="24"/>
          <w:szCs w:val="24"/>
          <w:u w:val="single"/>
        </w:rPr>
        <w:t>исключая щелочные материалы и электроустановки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, находящиеся под напряжением, а также вещества, горящие без доступа воздуха; ОП-5; ОП-10.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Огнетушители жидкостные (ОЖ)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– применяются главным образом при тушении загораний твердых материалов органического происхождения: древесины, ткани, бумаги и т.п.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качестве огнетушащего средства в них используют воду в чистом виде, воду с добавками поверхностно-активных веществ (ПАВ) усиливающих ее огнетушащую способность, водные растворы минеральных солей.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У выпускаемых в настоящее время ОЖ-5 и ОЖ-10 выброс заряда производится под действием газа (углекислота, азот, воздух) закачиваемого непосредственно в корпус или в рабочий баллончик.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ОЖ, несмотря на простоту конструкции и обслуживания, имеют ограниченное применение, так как не пригодны для тушения нефтепродуктов, замерзают при низких температурах и не действуют, а также потому, что водные растворы минеральных солей очень сильно коррозируют корпус и выводят огнетушитель из строя.  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Углекислотные огнетушители ОУ-2, ОУ-3, ОУ-5, ОУ-6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Предназначены для тушения загораний в электроустановок, находящихся под напряжением до 10000 вольт, на электрофицированном железнодорожном транспорте и городском транспорте, а также загораний в помещениях, содержащих дорогостоящую оргтехнику (компьютеры, копировальные аппараты, системы управления и т.п.), музеях, картинных галереях и в быту.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Отличительной способностью углекислотных огнетушителей является щадящее воздействие на объекты пожаротушения.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ОУ – представляет собой баллон, закрывающимся сверху вентилем. Зарядом его служит сжиженная углекислота. На корпусе вентиля укреплен раструб – снегоразбрасыватель, через который углекислота выбрасывается в течение короткого времени в виде хлопьев углекислого снега, Т=-800С.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При тушении она сжижает температуру горящего вещества и уменьшает содержание кислорода в зоне горения.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Держать раструб голой рукой </w:t>
      </w: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нельзя!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Аэрозольный огнетушитель автоматического действия СОТ-1.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Предназначен для тушения очагов пожаров твердых и жидких горючих веществ (спирты, бензин и другие нефтепродукты, органические растворители и т.п.), тлеющих твердых материалов (текстиль, изоляционные материалы, пластмассы и т.д.), электрооборудование в закрытых объемах.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          Принцип работы основан на сильном ингибирующем воздействии пожаротушащего аэрозольного состава из ультрадисперсных продуктов на реакции горения веществ в кислороде воздуха.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Огнетушители СОТ-1 является принципиально новыми средствами объемного тушения пожара и рекомендованы для использования в складских помещениях, лабораториях, книгохранилищах и архивах, дачах и хозяйственных постройках.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Порошковые огнетушители (ОП-1 «Спутник», ОП-1 «Турист»,     ОП-10)</w:t>
      </w: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тушения загораний легковоспламеняющихся жидкостей, электроустановок, находящихся под током, а также для тушения пожаров на объектах с большими материальными ценностями.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ОП выпускается 3-х типов: ручные, возимые и стационарные.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Принцип работы огнетушителя: - при нажатии на пусковой рычаг разрывается пломба и игольчатый шток прокалывает мембрану баллона. Рабочий газ (углекислота, воздух, азот) выходят из баллона через дозирующее отверстие в ниппеле, по сифонной трубке поступает под аэроднище. В центре сифонной трубки (по высоте) имеется ряд отверстий, через которые выходит часть рабочего газа и происходит рыхление порошка.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Воздух (газ), проходя через слой порошка, взрыхляет его, и порошок под действием давления рабочего газа выдавливается по сифонной трубке и через насадку выбрасывается в очаг загорания.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b/>
          <w:sz w:val="24"/>
          <w:szCs w:val="24"/>
        </w:rPr>
        <w:t>Пожарные краны.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краны внутреннего пожарного водопровода во всех помещениях должны быть оборудованы рукавами и стволами и размещаться в шкафах, которые пломбируются.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рукава должны быть сухими, хорошо скатанными и присоединенными к стволам.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 xml:space="preserve">На дверце шкафа должны быть указаны: 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буквенный индекс – ПК;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порядковый номер каждого крана;</w:t>
      </w:r>
    </w:p>
    <w:p w:rsidR="00AA6BDF" w:rsidRPr="007A3B52" w:rsidRDefault="00AA6BDF" w:rsidP="00AA6BDF">
      <w:pPr>
        <w:pStyle w:val="a7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номер телефона ближайшей пожарной части.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Пожарные краны через каждые 6 месяцев подвергаются техническому обслуживанию и проверяются на работоспособность путем пуска воды с регистрацией в журнале или акте.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состав пожарного инвентаря и имущества входят: багры, ломы, вилы, топоры, веревки, ведра, лестницы и другое имущество.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Вот основные средства пожаротушения.</w:t>
      </w:r>
    </w:p>
    <w:p w:rsidR="00AA6BDF" w:rsidRPr="007A3B52" w:rsidRDefault="00AA6BDF" w:rsidP="00AA6BDF">
      <w:pPr>
        <w:pStyle w:val="a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lastRenderedPageBreak/>
        <w:t>Пожар считается локализованным, когда развитие его прекращено, т.е. распространение огня приостановлено и снижена скорость горения, обеспечена возможность ликвидации пожара имеющимися силами и средствами.</w:t>
      </w:r>
    </w:p>
    <w:p w:rsidR="00AA6BDF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BDF" w:rsidRPr="00704297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297">
        <w:rPr>
          <w:rFonts w:ascii="Times New Roman" w:eastAsia="Times New Roman" w:hAnsi="Times New Roman" w:cs="Times New Roman"/>
          <w:i/>
          <w:sz w:val="24"/>
          <w:szCs w:val="24"/>
        </w:rPr>
        <w:t>Далее преподаватель, используя учебные огнетушители  отрабатывает со слушателями приемы пользования огнетушителем.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Предлагает посмотреть фильмы: «Пожар во Владивостоке», «Пожар в клубе», «Пожарная безопасность в учреждении»</w:t>
      </w:r>
    </w:p>
    <w:p w:rsidR="00AA6BDF" w:rsidRPr="007A3B52" w:rsidRDefault="00AA6BDF" w:rsidP="00AA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ЗАКЛЮЧИТЕЛЬНАЯ ЧАСТЬ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мин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DF" w:rsidRPr="007A3B52" w:rsidRDefault="00AA6BDF" w:rsidP="00AA6BDF">
      <w:pPr>
        <w:pStyle w:val="a7"/>
        <w:spacing w:after="0" w:line="240" w:lineRule="auto"/>
        <w:ind w:firstLine="651"/>
        <w:rPr>
          <w:rFonts w:ascii="Times New Roman" w:eastAsia="Times New Roman" w:hAnsi="Times New Roman" w:cs="Times New Roman"/>
          <w:sz w:val="24"/>
          <w:szCs w:val="24"/>
        </w:rPr>
      </w:pPr>
      <w:r w:rsidRPr="007A3B52">
        <w:rPr>
          <w:rFonts w:ascii="Times New Roman" w:eastAsia="Times New Roman" w:hAnsi="Times New Roman" w:cs="Times New Roman"/>
          <w:sz w:val="24"/>
          <w:szCs w:val="24"/>
        </w:rPr>
        <w:t>В заключение следует сказать, что соблюдение ППБ и проведение профилактики пожарной безопасности если полностью не исключает, то значительно снижает количество пожаров.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Преподаватель подводит итог занятия, отвечает на вопросы слушателей.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_______________________________________________</w:t>
      </w:r>
    </w:p>
    <w:p w:rsidR="00AA6BDF" w:rsidRDefault="00AA6BDF" w:rsidP="00AA6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DF" w:rsidRDefault="00AA6BDF" w:rsidP="00AA6BDF"/>
    <w:p w:rsidR="00AA6BDF" w:rsidRDefault="00AA6BDF" w:rsidP="00AA6BDF"/>
    <w:p w:rsidR="00526A33" w:rsidRDefault="00526A33"/>
    <w:sectPr w:rsidR="00526A33" w:rsidSect="0005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C17BF1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8EB438B"/>
    <w:multiLevelType w:val="hybridMultilevel"/>
    <w:tmpl w:val="F5020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1C27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D7411A8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E9004DB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1EC2D4A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43891762"/>
    <w:multiLevelType w:val="singleLevel"/>
    <w:tmpl w:val="A28C5C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6667EF9"/>
    <w:multiLevelType w:val="multilevel"/>
    <w:tmpl w:val="0000003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4B820D8D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1C40A05"/>
    <w:multiLevelType w:val="hybridMultilevel"/>
    <w:tmpl w:val="6CF2F85A"/>
    <w:lvl w:ilvl="0" w:tplc="03040A0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1C5E10"/>
    <w:multiLevelType w:val="singleLevel"/>
    <w:tmpl w:val="0304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97F6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6D5B7C"/>
    <w:multiLevelType w:val="singleLevel"/>
    <w:tmpl w:val="C876F720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6BDF"/>
    <w:rsid w:val="00526A33"/>
    <w:rsid w:val="008516AA"/>
    <w:rsid w:val="009705D2"/>
    <w:rsid w:val="00AA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A"/>
  </w:style>
  <w:style w:type="paragraph" w:styleId="1">
    <w:name w:val="heading 1"/>
    <w:basedOn w:val="a"/>
    <w:next w:val="a"/>
    <w:link w:val="10"/>
    <w:uiPriority w:val="9"/>
    <w:qFormat/>
    <w:rsid w:val="00AA6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6BDF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a"/>
    <w:rsid w:val="00AA6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FontStyle123">
    <w:name w:val="Font Style123"/>
    <w:basedOn w:val="a0"/>
    <w:rsid w:val="00AA6BD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AA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AA6BDF"/>
    <w:rPr>
      <w:shd w:val="clear" w:color="auto" w:fill="FFFFFF"/>
    </w:rPr>
  </w:style>
  <w:style w:type="paragraph" w:styleId="a6">
    <w:name w:val="Body Text"/>
    <w:basedOn w:val="a"/>
    <w:link w:val="a5"/>
    <w:rsid w:val="00AA6BDF"/>
    <w:pPr>
      <w:shd w:val="clear" w:color="auto" w:fill="FFFFFF"/>
      <w:spacing w:after="0" w:line="224" w:lineRule="exact"/>
      <w:jc w:val="both"/>
    </w:pPr>
  </w:style>
  <w:style w:type="character" w:customStyle="1" w:styleId="11">
    <w:name w:val="Основной текст Знак1"/>
    <w:basedOn w:val="a0"/>
    <w:link w:val="a6"/>
    <w:uiPriority w:val="99"/>
    <w:semiHidden/>
    <w:rsid w:val="00AA6BDF"/>
  </w:style>
  <w:style w:type="character" w:customStyle="1" w:styleId="110">
    <w:name w:val="Основной текст (11)_"/>
    <w:link w:val="111"/>
    <w:rsid w:val="00AA6BDF"/>
    <w:rPr>
      <w:i/>
      <w:iCs/>
      <w:spacing w:val="-10"/>
      <w:shd w:val="clear" w:color="auto" w:fill="FFFFFF"/>
    </w:rPr>
  </w:style>
  <w:style w:type="character" w:customStyle="1" w:styleId="112">
    <w:name w:val="Основной текст (11)2"/>
    <w:basedOn w:val="110"/>
    <w:rsid w:val="00AA6BDF"/>
  </w:style>
  <w:style w:type="paragraph" w:customStyle="1" w:styleId="111">
    <w:name w:val="Основной текст (11)1"/>
    <w:basedOn w:val="a"/>
    <w:link w:val="110"/>
    <w:rsid w:val="00AA6BDF"/>
    <w:pPr>
      <w:shd w:val="clear" w:color="auto" w:fill="FFFFFF"/>
      <w:spacing w:before="180" w:after="420" w:line="248" w:lineRule="exact"/>
      <w:ind w:firstLine="400"/>
      <w:jc w:val="both"/>
    </w:pPr>
    <w:rPr>
      <w:i/>
      <w:iCs/>
      <w:spacing w:val="-10"/>
    </w:rPr>
  </w:style>
  <w:style w:type="paragraph" w:styleId="a7">
    <w:name w:val="Body Text Indent"/>
    <w:basedOn w:val="a"/>
    <w:link w:val="a8"/>
    <w:uiPriority w:val="99"/>
    <w:semiHidden/>
    <w:unhideWhenUsed/>
    <w:rsid w:val="00AA6B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4185</Words>
  <Characters>23859</Characters>
  <Application>Microsoft Office Word</Application>
  <DocSecurity>0</DocSecurity>
  <Lines>198</Lines>
  <Paragraphs>55</Paragraphs>
  <ScaleCrop>false</ScaleCrop>
  <Company/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Гартунг</cp:lastModifiedBy>
  <cp:revision>4</cp:revision>
  <dcterms:created xsi:type="dcterms:W3CDTF">2017-10-24T10:13:00Z</dcterms:created>
  <dcterms:modified xsi:type="dcterms:W3CDTF">2022-04-13T04:44:00Z</dcterms:modified>
</cp:coreProperties>
</file>