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D56" w:rsidRPr="00401E4C" w:rsidRDefault="00530D56" w:rsidP="00530D56">
      <w:pPr>
        <w:shd w:val="clear" w:color="auto" w:fill="FEFEFE"/>
        <w:spacing w:after="0" w:line="240" w:lineRule="auto"/>
        <w:jc w:val="both"/>
        <w:outlineLvl w:val="0"/>
        <w:rPr>
          <w:rFonts w:ascii="Times New Roman" w:eastAsia="Times New Roman" w:hAnsi="Times New Roman" w:cs="Times New Roman"/>
          <w:b/>
          <w:bCs/>
          <w:color w:val="4B4B4B"/>
          <w:kern w:val="36"/>
          <w:sz w:val="28"/>
          <w:szCs w:val="28"/>
        </w:rPr>
      </w:pPr>
      <w:r w:rsidRPr="00401E4C">
        <w:rPr>
          <w:rFonts w:ascii="Times New Roman" w:eastAsia="Times New Roman" w:hAnsi="Times New Roman" w:cs="Times New Roman"/>
          <w:b/>
          <w:bCs/>
          <w:color w:val="4B4B4B"/>
          <w:kern w:val="36"/>
          <w:sz w:val="28"/>
          <w:szCs w:val="28"/>
        </w:rPr>
        <w:t>Бактериологическое оружие</w:t>
      </w:r>
    </w:p>
    <w:p w:rsidR="00530D56" w:rsidRPr="00401E4C" w:rsidRDefault="00530D56" w:rsidP="00530D56">
      <w:pPr>
        <w:spacing w:after="0" w:line="240" w:lineRule="auto"/>
        <w:jc w:val="both"/>
        <w:rPr>
          <w:rFonts w:ascii="Times New Roman" w:eastAsia="Times New Roman" w:hAnsi="Times New Roman" w:cs="Times New Roman"/>
          <w:sz w:val="28"/>
          <w:szCs w:val="28"/>
        </w:rPr>
      </w:pPr>
    </w:p>
    <w:tbl>
      <w:tblPr>
        <w:tblpPr w:leftFromText="45" w:rightFromText="45" w:vertAnchor="text"/>
        <w:tblW w:w="4500" w:type="dxa"/>
        <w:tblCellSpacing w:w="75" w:type="dxa"/>
        <w:shd w:val="clear" w:color="auto" w:fill="FEFEFE"/>
        <w:tblCellMar>
          <w:top w:w="150" w:type="dxa"/>
          <w:left w:w="150" w:type="dxa"/>
          <w:bottom w:w="150" w:type="dxa"/>
          <w:right w:w="150" w:type="dxa"/>
        </w:tblCellMar>
        <w:tblLook w:val="04A0"/>
      </w:tblPr>
      <w:tblGrid>
        <w:gridCol w:w="2250"/>
        <w:gridCol w:w="2250"/>
      </w:tblGrid>
      <w:tr w:rsidR="00530D56" w:rsidRPr="00401E4C" w:rsidTr="002F24B6">
        <w:trPr>
          <w:tblCellSpacing w:w="75" w:type="dxa"/>
        </w:trPr>
        <w:tc>
          <w:tcPr>
            <w:tcW w:w="0" w:type="auto"/>
            <w:shd w:val="clear" w:color="auto" w:fill="FEFEFE"/>
            <w:vAlign w:val="center"/>
            <w:hideMark/>
          </w:tcPr>
          <w:p w:rsidR="00530D56" w:rsidRPr="00401E4C" w:rsidRDefault="00530D56" w:rsidP="002F24B6">
            <w:pPr>
              <w:spacing w:after="0" w:line="240" w:lineRule="auto"/>
              <w:jc w:val="both"/>
              <w:rPr>
                <w:rFonts w:ascii="Times New Roman" w:eastAsia="Times New Roman" w:hAnsi="Times New Roman" w:cs="Times New Roman"/>
                <w:color w:val="000000"/>
                <w:sz w:val="28"/>
                <w:szCs w:val="28"/>
              </w:rPr>
            </w:pPr>
          </w:p>
        </w:tc>
        <w:tc>
          <w:tcPr>
            <w:tcW w:w="0" w:type="auto"/>
            <w:shd w:val="clear" w:color="auto" w:fill="FEFEFE"/>
            <w:hideMark/>
          </w:tcPr>
          <w:p w:rsidR="00530D56" w:rsidRPr="00401E4C" w:rsidRDefault="00530D56" w:rsidP="002F24B6">
            <w:pPr>
              <w:spacing w:after="0" w:line="240" w:lineRule="auto"/>
              <w:jc w:val="both"/>
              <w:rPr>
                <w:rFonts w:ascii="Times New Roman" w:eastAsia="Times New Roman" w:hAnsi="Times New Roman" w:cs="Times New Roman"/>
                <w:color w:val="000000"/>
                <w:sz w:val="28"/>
                <w:szCs w:val="28"/>
              </w:rPr>
            </w:pPr>
          </w:p>
        </w:tc>
      </w:tr>
    </w:tbl>
    <w:p w:rsidR="00530D56" w:rsidRPr="004E6471" w:rsidRDefault="00530D56" w:rsidP="00530D56">
      <w:pPr>
        <w:shd w:val="clear" w:color="auto" w:fill="FEFEFE"/>
        <w:spacing w:after="0" w:line="240" w:lineRule="auto"/>
        <w:ind w:left="150" w:right="150"/>
        <w:jc w:val="both"/>
        <w:rPr>
          <w:rFonts w:ascii="Times New Roman" w:eastAsia="Times New Roman" w:hAnsi="Times New Roman" w:cs="Times New Roman"/>
          <w:color w:val="222222"/>
          <w:sz w:val="28"/>
          <w:szCs w:val="28"/>
        </w:rPr>
      </w:pPr>
      <w:r w:rsidRPr="00401E4C">
        <w:rPr>
          <w:rFonts w:ascii="Times New Roman" w:eastAsia="Times New Roman" w:hAnsi="Times New Roman" w:cs="Times New Roman"/>
          <w:color w:val="222222"/>
          <w:sz w:val="28"/>
          <w:szCs w:val="28"/>
        </w:rPr>
        <w:t>Историческая справка.</w:t>
      </w:r>
    </w:p>
    <w:p w:rsidR="00530D56" w:rsidRPr="00401E4C" w:rsidRDefault="00530D56" w:rsidP="00530D56">
      <w:pPr>
        <w:shd w:val="clear" w:color="auto" w:fill="FEFEFE"/>
        <w:spacing w:after="0" w:line="240" w:lineRule="auto"/>
        <w:ind w:left="150" w:right="150"/>
        <w:jc w:val="both"/>
        <w:rPr>
          <w:rFonts w:ascii="Times New Roman" w:eastAsia="Times New Roman" w:hAnsi="Times New Roman" w:cs="Times New Roman"/>
          <w:color w:val="222222"/>
          <w:sz w:val="28"/>
          <w:szCs w:val="28"/>
        </w:rPr>
      </w:pPr>
    </w:p>
    <w:p w:rsidR="00530D56" w:rsidRPr="00401E4C" w:rsidRDefault="00530D56" w:rsidP="00530D56">
      <w:pPr>
        <w:shd w:val="clear" w:color="auto" w:fill="FEFEFE"/>
        <w:spacing w:after="0" w:line="240" w:lineRule="auto"/>
        <w:ind w:left="150" w:right="150"/>
        <w:jc w:val="both"/>
        <w:rPr>
          <w:rFonts w:ascii="Times New Roman" w:eastAsia="Times New Roman" w:hAnsi="Times New Roman" w:cs="Times New Roman"/>
          <w:color w:val="222222"/>
          <w:sz w:val="28"/>
          <w:szCs w:val="28"/>
        </w:rPr>
      </w:pPr>
      <w:r w:rsidRPr="00401E4C">
        <w:rPr>
          <w:rFonts w:ascii="Times New Roman" w:eastAsia="Times New Roman" w:hAnsi="Times New Roman" w:cs="Times New Roman"/>
          <w:color w:val="222222"/>
          <w:sz w:val="28"/>
          <w:szCs w:val="28"/>
        </w:rPr>
        <w:t>В 1935-1936 гг. на территории оккупированной Японией Маньчжурии были созданы специальные лаборатории, а позднее научно-исследовательские армейские отряды, которые разрабатывали бактериологические средства поражения и испытывали их на военнослужащих и мирных жителях Китая.</w:t>
      </w:r>
    </w:p>
    <w:p w:rsidR="00530D56" w:rsidRPr="00401E4C" w:rsidRDefault="00530D56" w:rsidP="00530D56">
      <w:pPr>
        <w:shd w:val="clear" w:color="auto" w:fill="FEFEFE"/>
        <w:spacing w:after="0" w:line="240" w:lineRule="auto"/>
        <w:ind w:left="150" w:right="150"/>
        <w:jc w:val="both"/>
        <w:rPr>
          <w:rFonts w:ascii="Times New Roman" w:eastAsia="Times New Roman" w:hAnsi="Times New Roman" w:cs="Times New Roman"/>
          <w:color w:val="222222"/>
          <w:sz w:val="28"/>
          <w:szCs w:val="28"/>
        </w:rPr>
      </w:pPr>
      <w:r w:rsidRPr="00401E4C">
        <w:rPr>
          <w:rFonts w:ascii="Times New Roman" w:eastAsia="Times New Roman" w:hAnsi="Times New Roman" w:cs="Times New Roman"/>
          <w:color w:val="222222"/>
          <w:sz w:val="28"/>
          <w:szCs w:val="28"/>
        </w:rPr>
        <w:t>О бактериологическом, или биологическом, оружии широкая общественность впервые узнала в декабре 1949 г. После</w:t>
      </w:r>
      <w:proofErr w:type="gramStart"/>
      <w:r w:rsidRPr="00401E4C">
        <w:rPr>
          <w:rFonts w:ascii="Times New Roman" w:eastAsia="Times New Roman" w:hAnsi="Times New Roman" w:cs="Times New Roman"/>
          <w:color w:val="222222"/>
          <w:sz w:val="28"/>
          <w:szCs w:val="28"/>
        </w:rPr>
        <w:t xml:space="preserve"> В</w:t>
      </w:r>
      <w:proofErr w:type="gramEnd"/>
      <w:r w:rsidRPr="00401E4C">
        <w:rPr>
          <w:rFonts w:ascii="Times New Roman" w:eastAsia="Times New Roman" w:hAnsi="Times New Roman" w:cs="Times New Roman"/>
          <w:color w:val="222222"/>
          <w:sz w:val="28"/>
          <w:szCs w:val="28"/>
        </w:rPr>
        <w:t>торой мировой войны биологическое оружие производили в США, Англии, Австралии и Канаде.</w:t>
      </w:r>
    </w:p>
    <w:p w:rsidR="00530D56" w:rsidRPr="00401E4C" w:rsidRDefault="00530D56" w:rsidP="00530D56">
      <w:pPr>
        <w:shd w:val="clear" w:color="auto" w:fill="FEFEFE"/>
        <w:spacing w:after="0" w:line="240" w:lineRule="auto"/>
        <w:ind w:left="150" w:right="150"/>
        <w:jc w:val="both"/>
        <w:rPr>
          <w:rFonts w:ascii="Times New Roman" w:eastAsia="Times New Roman" w:hAnsi="Times New Roman" w:cs="Times New Roman"/>
          <w:color w:val="222222"/>
          <w:sz w:val="28"/>
          <w:szCs w:val="28"/>
        </w:rPr>
      </w:pPr>
      <w:r w:rsidRPr="00401E4C">
        <w:rPr>
          <w:rFonts w:ascii="Times New Roman" w:eastAsia="Times New Roman" w:hAnsi="Times New Roman" w:cs="Times New Roman"/>
          <w:color w:val="222222"/>
          <w:sz w:val="28"/>
          <w:szCs w:val="28"/>
        </w:rPr>
        <w:t>Характеристика.</w:t>
      </w:r>
    </w:p>
    <w:p w:rsidR="00530D56" w:rsidRPr="00401E4C" w:rsidRDefault="00530D56" w:rsidP="00530D56">
      <w:pPr>
        <w:shd w:val="clear" w:color="auto" w:fill="FEFEFE"/>
        <w:spacing w:after="0" w:line="240" w:lineRule="auto"/>
        <w:ind w:left="150" w:right="150"/>
        <w:jc w:val="both"/>
        <w:rPr>
          <w:rFonts w:ascii="Times New Roman" w:eastAsia="Times New Roman" w:hAnsi="Times New Roman" w:cs="Times New Roman"/>
          <w:color w:val="222222"/>
          <w:sz w:val="28"/>
          <w:szCs w:val="28"/>
        </w:rPr>
      </w:pPr>
      <w:r w:rsidRPr="00401E4C">
        <w:rPr>
          <w:rFonts w:ascii="Times New Roman" w:eastAsia="Times New Roman" w:hAnsi="Times New Roman" w:cs="Times New Roman"/>
          <w:color w:val="222222"/>
          <w:sz w:val="28"/>
          <w:szCs w:val="28"/>
        </w:rPr>
        <w:t>Бактериологическое оружие является средством массового поражения людей, сельскохозяйственных животных и растений. Действие его основано на использовании болезнетворных свойств микроорганизмов (бактерий, вирусов, риккетсий, грибков, а также вырабатываемых некоторыми бактериями токсинов). К бактериологическому оружию относятся рецептуры болезнетворных организмов и средства доставки их к цели (ракеты, авиационные бомбы и контейнеры, аэрозольные распылители, артиллерийские снаряды и др.).</w:t>
      </w:r>
    </w:p>
    <w:p w:rsidR="00530D56" w:rsidRPr="00401E4C" w:rsidRDefault="00530D56" w:rsidP="00530D56">
      <w:pPr>
        <w:shd w:val="clear" w:color="auto" w:fill="FEFEFE"/>
        <w:spacing w:after="0" w:line="240" w:lineRule="auto"/>
        <w:ind w:left="150" w:right="150"/>
        <w:jc w:val="both"/>
        <w:rPr>
          <w:rFonts w:ascii="Times New Roman" w:eastAsia="Times New Roman" w:hAnsi="Times New Roman" w:cs="Times New Roman"/>
          <w:color w:val="222222"/>
          <w:sz w:val="28"/>
          <w:szCs w:val="28"/>
        </w:rPr>
      </w:pPr>
      <w:r w:rsidRPr="00401E4C">
        <w:rPr>
          <w:rFonts w:ascii="Times New Roman" w:eastAsia="Times New Roman" w:hAnsi="Times New Roman" w:cs="Times New Roman"/>
          <w:color w:val="222222"/>
          <w:sz w:val="28"/>
          <w:szCs w:val="28"/>
        </w:rPr>
        <w:t>Бактериологическое оружие способно вызывать на обширных территориях массовые заболевания людей и животных, оно оказывает поражающие воздействие в течение длительного времени, имеет продолжительный скрытый (инкубационный) период действия.</w:t>
      </w:r>
    </w:p>
    <w:p w:rsidR="00530D56" w:rsidRPr="00401E4C" w:rsidRDefault="00530D56" w:rsidP="00530D56">
      <w:pPr>
        <w:shd w:val="clear" w:color="auto" w:fill="FEFEFE"/>
        <w:spacing w:after="0" w:line="240" w:lineRule="auto"/>
        <w:ind w:left="150" w:right="150"/>
        <w:jc w:val="both"/>
        <w:rPr>
          <w:rFonts w:ascii="Times New Roman" w:eastAsia="Times New Roman" w:hAnsi="Times New Roman" w:cs="Times New Roman"/>
          <w:color w:val="222222"/>
          <w:sz w:val="28"/>
          <w:szCs w:val="28"/>
        </w:rPr>
      </w:pPr>
      <w:r w:rsidRPr="00401E4C">
        <w:rPr>
          <w:rFonts w:ascii="Times New Roman" w:eastAsia="Times New Roman" w:hAnsi="Times New Roman" w:cs="Times New Roman"/>
          <w:color w:val="222222"/>
          <w:sz w:val="28"/>
          <w:szCs w:val="28"/>
        </w:rPr>
        <w:t>Микробы и токсины трудно обнаружить во внешней среде, они могут проникать вместе с воздухом в негерметизированные укрытия и помещения и заражать в них людей и животных.</w:t>
      </w:r>
    </w:p>
    <w:p w:rsidR="00530D56" w:rsidRPr="00401E4C" w:rsidRDefault="00530D56" w:rsidP="00530D56">
      <w:pPr>
        <w:shd w:val="clear" w:color="auto" w:fill="FEFEFE"/>
        <w:spacing w:after="0" w:line="240" w:lineRule="auto"/>
        <w:ind w:left="150" w:right="150"/>
        <w:jc w:val="both"/>
        <w:rPr>
          <w:rFonts w:ascii="Times New Roman" w:eastAsia="Times New Roman" w:hAnsi="Times New Roman" w:cs="Times New Roman"/>
          <w:color w:val="222222"/>
          <w:sz w:val="28"/>
          <w:szCs w:val="28"/>
        </w:rPr>
      </w:pPr>
      <w:r w:rsidRPr="00401E4C">
        <w:rPr>
          <w:rFonts w:ascii="Times New Roman" w:eastAsia="Times New Roman" w:hAnsi="Times New Roman" w:cs="Times New Roman"/>
          <w:color w:val="222222"/>
          <w:sz w:val="28"/>
          <w:szCs w:val="28"/>
        </w:rPr>
        <w:t>Применение бактериальных средств может быть определено с помощью лабораторных исследований.</w:t>
      </w:r>
    </w:p>
    <w:p w:rsidR="00530D56" w:rsidRPr="00401E4C" w:rsidRDefault="00530D56" w:rsidP="00530D56">
      <w:pPr>
        <w:shd w:val="clear" w:color="auto" w:fill="FEFEFE"/>
        <w:spacing w:after="0" w:line="240" w:lineRule="auto"/>
        <w:ind w:left="150" w:right="150"/>
        <w:jc w:val="both"/>
        <w:rPr>
          <w:rFonts w:ascii="Times New Roman" w:eastAsia="Times New Roman" w:hAnsi="Times New Roman" w:cs="Times New Roman"/>
          <w:color w:val="222222"/>
          <w:sz w:val="28"/>
          <w:szCs w:val="28"/>
        </w:rPr>
      </w:pPr>
      <w:r w:rsidRPr="00401E4C">
        <w:rPr>
          <w:rFonts w:ascii="Times New Roman" w:eastAsia="Times New Roman" w:hAnsi="Times New Roman" w:cs="Times New Roman"/>
          <w:color w:val="222222"/>
          <w:sz w:val="28"/>
          <w:szCs w:val="28"/>
        </w:rPr>
        <w:t>Характеристика бактериальных средств, способы защиты от них.</w:t>
      </w:r>
    </w:p>
    <w:p w:rsidR="00530D56" w:rsidRPr="00401E4C" w:rsidRDefault="00530D56" w:rsidP="00530D56">
      <w:pPr>
        <w:shd w:val="clear" w:color="auto" w:fill="FEFEFE"/>
        <w:spacing w:after="0" w:line="240" w:lineRule="auto"/>
        <w:ind w:left="150" w:right="150"/>
        <w:jc w:val="both"/>
        <w:rPr>
          <w:rFonts w:ascii="Times New Roman" w:eastAsia="Times New Roman" w:hAnsi="Times New Roman" w:cs="Times New Roman"/>
          <w:color w:val="222222"/>
          <w:sz w:val="28"/>
          <w:szCs w:val="28"/>
        </w:rPr>
      </w:pPr>
      <w:proofErr w:type="gramStart"/>
      <w:r w:rsidRPr="00401E4C">
        <w:rPr>
          <w:rFonts w:ascii="Times New Roman" w:eastAsia="Times New Roman" w:hAnsi="Times New Roman" w:cs="Times New Roman"/>
          <w:color w:val="222222"/>
          <w:sz w:val="28"/>
          <w:szCs w:val="28"/>
        </w:rPr>
        <w:t>В качестве бактериальных средств могут быть использованы возбудители различных инфекционных заболеваний: чумы, сибирской язвы, бруцеллёза, сапа, туляремии, холеры, желтой и других видов лихорадки, весенне-летнего энцефалита, сыпного и брюшного тифа, гриппа, малярии, дизентерии, натуральной оспы и другими.</w:t>
      </w:r>
      <w:proofErr w:type="gramEnd"/>
      <w:r w:rsidRPr="00401E4C">
        <w:rPr>
          <w:rFonts w:ascii="Times New Roman" w:eastAsia="Times New Roman" w:hAnsi="Times New Roman" w:cs="Times New Roman"/>
          <w:color w:val="222222"/>
          <w:sz w:val="28"/>
          <w:szCs w:val="28"/>
        </w:rPr>
        <w:t xml:space="preserve"> Кроме того, может быть применен ботулинический токсин, вызывающий тяжелые отравления организма человека.</w:t>
      </w:r>
    </w:p>
    <w:p w:rsidR="00530D56" w:rsidRPr="00401E4C" w:rsidRDefault="00530D56" w:rsidP="00530D56">
      <w:pPr>
        <w:shd w:val="clear" w:color="auto" w:fill="FEFEFE"/>
        <w:spacing w:after="0" w:line="240" w:lineRule="auto"/>
        <w:ind w:left="150" w:right="150"/>
        <w:jc w:val="both"/>
        <w:rPr>
          <w:rFonts w:ascii="Times New Roman" w:eastAsia="Times New Roman" w:hAnsi="Times New Roman" w:cs="Times New Roman"/>
          <w:color w:val="222222"/>
          <w:sz w:val="28"/>
          <w:szCs w:val="28"/>
        </w:rPr>
      </w:pPr>
      <w:r w:rsidRPr="00401E4C">
        <w:rPr>
          <w:rFonts w:ascii="Times New Roman" w:eastAsia="Times New Roman" w:hAnsi="Times New Roman" w:cs="Times New Roman"/>
          <w:color w:val="222222"/>
          <w:sz w:val="28"/>
          <w:szCs w:val="28"/>
        </w:rPr>
        <w:t>Для поражения животных наряду с возбудителями сибирской язвы и сапа возможно применение вирусов ящура, чумы рогатого скота и птиц, холеры свиней и др.; для поражения сельскохозяйственных растений - возбудителей ржавчины хлебных злаков, фитофтороза, картофеля и некоторых других заболеваний.</w:t>
      </w:r>
    </w:p>
    <w:p w:rsidR="00530D56" w:rsidRPr="00401E4C" w:rsidRDefault="00530D56" w:rsidP="00530D56">
      <w:pPr>
        <w:shd w:val="clear" w:color="auto" w:fill="FEFEFE"/>
        <w:spacing w:after="0" w:line="240" w:lineRule="auto"/>
        <w:ind w:left="150" w:right="150"/>
        <w:jc w:val="both"/>
        <w:rPr>
          <w:rFonts w:ascii="Times New Roman" w:eastAsia="Times New Roman" w:hAnsi="Times New Roman" w:cs="Times New Roman"/>
          <w:color w:val="222222"/>
          <w:sz w:val="28"/>
          <w:szCs w:val="28"/>
        </w:rPr>
      </w:pPr>
      <w:proofErr w:type="gramStart"/>
      <w:r w:rsidRPr="00401E4C">
        <w:rPr>
          <w:rFonts w:ascii="Times New Roman" w:eastAsia="Times New Roman" w:hAnsi="Times New Roman" w:cs="Times New Roman"/>
          <w:color w:val="222222"/>
          <w:sz w:val="28"/>
          <w:szCs w:val="28"/>
        </w:rPr>
        <w:lastRenderedPageBreak/>
        <w:t>Заражение людей и животных происходит в результате вдыхания зараженного воздуха, попадания микробов и токсинов на слизистую оболочку и поврежденную кожу, употребления в пищу зараженных продуктов и воды, укусов зараженных насекомых и клещей, соприкосновения с зараженным предметом, ранения осколком боеприпасов, снаряженных бактериальными средствами, а также в результате непосредственного общения с больными людьми (животными).</w:t>
      </w:r>
      <w:proofErr w:type="gramEnd"/>
      <w:r w:rsidRPr="00401E4C">
        <w:rPr>
          <w:rFonts w:ascii="Times New Roman" w:eastAsia="Times New Roman" w:hAnsi="Times New Roman" w:cs="Times New Roman"/>
          <w:color w:val="222222"/>
          <w:sz w:val="28"/>
          <w:szCs w:val="28"/>
        </w:rPr>
        <w:t xml:space="preserve"> Ряд заболеваний быстро передается от больных людей к </w:t>
      </w:r>
      <w:proofErr w:type="gramStart"/>
      <w:r w:rsidRPr="00401E4C">
        <w:rPr>
          <w:rFonts w:ascii="Times New Roman" w:eastAsia="Times New Roman" w:hAnsi="Times New Roman" w:cs="Times New Roman"/>
          <w:color w:val="222222"/>
          <w:sz w:val="28"/>
          <w:szCs w:val="28"/>
        </w:rPr>
        <w:t>здоровым</w:t>
      </w:r>
      <w:proofErr w:type="gramEnd"/>
      <w:r w:rsidRPr="00401E4C">
        <w:rPr>
          <w:rFonts w:ascii="Times New Roman" w:eastAsia="Times New Roman" w:hAnsi="Times New Roman" w:cs="Times New Roman"/>
          <w:color w:val="222222"/>
          <w:sz w:val="28"/>
          <w:szCs w:val="28"/>
        </w:rPr>
        <w:t xml:space="preserve"> и вызывает эпидемии (чумы, холеры, тифа, гриппа и др.).</w:t>
      </w:r>
    </w:p>
    <w:p w:rsidR="00530D56" w:rsidRPr="00401E4C" w:rsidRDefault="00530D56" w:rsidP="00530D56">
      <w:pPr>
        <w:shd w:val="clear" w:color="auto" w:fill="FEFEFE"/>
        <w:spacing w:after="0" w:line="240" w:lineRule="auto"/>
        <w:ind w:left="150" w:right="150"/>
        <w:jc w:val="both"/>
        <w:rPr>
          <w:rFonts w:ascii="Times New Roman" w:eastAsia="Times New Roman" w:hAnsi="Times New Roman" w:cs="Times New Roman"/>
          <w:color w:val="222222"/>
          <w:sz w:val="28"/>
          <w:szCs w:val="28"/>
        </w:rPr>
      </w:pPr>
      <w:r w:rsidRPr="00401E4C">
        <w:rPr>
          <w:rFonts w:ascii="Times New Roman" w:eastAsia="Times New Roman" w:hAnsi="Times New Roman" w:cs="Times New Roman"/>
          <w:color w:val="222222"/>
          <w:sz w:val="28"/>
          <w:szCs w:val="28"/>
        </w:rPr>
        <w:t xml:space="preserve">К основным средствам защиты населения от бактериологического оружия относятся: </w:t>
      </w:r>
      <w:proofErr w:type="spellStart"/>
      <w:r w:rsidRPr="00401E4C">
        <w:rPr>
          <w:rFonts w:ascii="Times New Roman" w:eastAsia="Times New Roman" w:hAnsi="Times New Roman" w:cs="Times New Roman"/>
          <w:color w:val="222222"/>
          <w:sz w:val="28"/>
          <w:szCs w:val="28"/>
        </w:rPr>
        <w:t>вакцин</w:t>
      </w:r>
      <w:proofErr w:type="gramStart"/>
      <w:r w:rsidRPr="00401E4C">
        <w:rPr>
          <w:rFonts w:ascii="Times New Roman" w:eastAsia="Times New Roman" w:hAnsi="Times New Roman" w:cs="Times New Roman"/>
          <w:color w:val="222222"/>
          <w:sz w:val="28"/>
          <w:szCs w:val="28"/>
        </w:rPr>
        <w:t>о</w:t>
      </w:r>
      <w:proofErr w:type="spellEnd"/>
      <w:r w:rsidRPr="00401E4C">
        <w:rPr>
          <w:rFonts w:ascii="Times New Roman" w:eastAsia="Times New Roman" w:hAnsi="Times New Roman" w:cs="Times New Roman"/>
          <w:color w:val="222222"/>
          <w:sz w:val="28"/>
          <w:szCs w:val="28"/>
        </w:rPr>
        <w:t>-</w:t>
      </w:r>
      <w:proofErr w:type="gramEnd"/>
      <w:r w:rsidRPr="00401E4C">
        <w:rPr>
          <w:rFonts w:ascii="Times New Roman" w:eastAsia="Times New Roman" w:hAnsi="Times New Roman" w:cs="Times New Roman"/>
          <w:color w:val="222222"/>
          <w:sz w:val="28"/>
          <w:szCs w:val="28"/>
        </w:rPr>
        <w:t xml:space="preserve"> сывороточные препараты, антибиотики, сульфаниламидные и другие лекарственные вещества, используемые для специальной и экстренной профилактики инфекционных болезней, средства индивидуальной и коллективной защиты, химические вещества, применяемые для обезвреживания.</w:t>
      </w:r>
    </w:p>
    <w:p w:rsidR="00530D56" w:rsidRPr="00401E4C" w:rsidRDefault="00530D56" w:rsidP="00530D56">
      <w:pPr>
        <w:shd w:val="clear" w:color="auto" w:fill="FEFEFE"/>
        <w:spacing w:after="0" w:line="240" w:lineRule="auto"/>
        <w:ind w:left="150" w:right="150"/>
        <w:jc w:val="both"/>
        <w:rPr>
          <w:rFonts w:ascii="Times New Roman" w:eastAsia="Times New Roman" w:hAnsi="Times New Roman" w:cs="Times New Roman"/>
          <w:color w:val="222222"/>
          <w:sz w:val="28"/>
          <w:szCs w:val="28"/>
        </w:rPr>
      </w:pPr>
      <w:r w:rsidRPr="00401E4C">
        <w:rPr>
          <w:rFonts w:ascii="Times New Roman" w:eastAsia="Times New Roman" w:hAnsi="Times New Roman" w:cs="Times New Roman"/>
          <w:color w:val="222222"/>
          <w:sz w:val="28"/>
          <w:szCs w:val="28"/>
        </w:rPr>
        <w:t>При обнаружении признаков применения бактериологического оружия немедленно надевают противогазы (респираторы, маски), а также средства защиты кожи и сообщают о бактериологическом заражении.</w:t>
      </w:r>
    </w:p>
    <w:p w:rsidR="00530D56" w:rsidRPr="00401E4C" w:rsidRDefault="00530D56" w:rsidP="00530D56">
      <w:pPr>
        <w:shd w:val="clear" w:color="auto" w:fill="FEFEFE"/>
        <w:spacing w:after="0" w:line="240" w:lineRule="auto"/>
        <w:ind w:left="150" w:right="150"/>
        <w:jc w:val="both"/>
        <w:rPr>
          <w:rFonts w:ascii="Times New Roman" w:eastAsia="Times New Roman" w:hAnsi="Times New Roman" w:cs="Times New Roman"/>
          <w:color w:val="222222"/>
          <w:sz w:val="28"/>
          <w:szCs w:val="28"/>
        </w:rPr>
      </w:pPr>
      <w:r w:rsidRPr="00401E4C">
        <w:rPr>
          <w:rFonts w:ascii="Times New Roman" w:eastAsia="Times New Roman" w:hAnsi="Times New Roman" w:cs="Times New Roman"/>
          <w:color w:val="222222"/>
          <w:sz w:val="28"/>
          <w:szCs w:val="28"/>
        </w:rPr>
        <w:t>ядерный бактериологический боеприпас отравляющий</w:t>
      </w:r>
    </w:p>
    <w:p w:rsidR="00530D56" w:rsidRPr="00401E4C" w:rsidRDefault="00530D56" w:rsidP="00530D56">
      <w:pPr>
        <w:shd w:val="clear" w:color="auto" w:fill="FEFEFE"/>
        <w:spacing w:after="0" w:line="240" w:lineRule="auto"/>
        <w:ind w:left="150" w:right="150"/>
        <w:jc w:val="both"/>
        <w:rPr>
          <w:rFonts w:ascii="Times New Roman" w:eastAsia="Times New Roman" w:hAnsi="Times New Roman" w:cs="Times New Roman"/>
          <w:color w:val="222222"/>
          <w:sz w:val="28"/>
          <w:szCs w:val="28"/>
        </w:rPr>
      </w:pPr>
      <w:r w:rsidRPr="00401E4C">
        <w:rPr>
          <w:rFonts w:ascii="Times New Roman" w:eastAsia="Times New Roman" w:hAnsi="Times New Roman" w:cs="Times New Roman"/>
          <w:color w:val="222222"/>
          <w:sz w:val="28"/>
          <w:szCs w:val="28"/>
        </w:rPr>
        <w:t>Очаг бактериологического заражения</w:t>
      </w:r>
    </w:p>
    <w:p w:rsidR="00530D56" w:rsidRPr="00401E4C" w:rsidRDefault="00530D56" w:rsidP="00530D56">
      <w:pPr>
        <w:shd w:val="clear" w:color="auto" w:fill="FEFEFE"/>
        <w:spacing w:after="0" w:line="240" w:lineRule="auto"/>
        <w:ind w:left="150" w:right="150"/>
        <w:jc w:val="both"/>
        <w:rPr>
          <w:rFonts w:ascii="Times New Roman" w:eastAsia="Times New Roman" w:hAnsi="Times New Roman" w:cs="Times New Roman"/>
          <w:color w:val="222222"/>
          <w:sz w:val="28"/>
          <w:szCs w:val="28"/>
        </w:rPr>
      </w:pPr>
      <w:r w:rsidRPr="00401E4C">
        <w:rPr>
          <w:rFonts w:ascii="Times New Roman" w:eastAsia="Times New Roman" w:hAnsi="Times New Roman" w:cs="Times New Roman"/>
          <w:color w:val="222222"/>
          <w:sz w:val="28"/>
          <w:szCs w:val="28"/>
        </w:rPr>
        <w:t>Очагом бактериологического поражения считаются населенные пункты и объекты народного хозяйства, подвергшиеся непосредственному воздействию бактериальных средств, создающих источник распространения инфекционных заболеваний. Его границы определяют на основе данных бактериологической разведки, лабораторных исследований проб из объектов внешней среды, а также выявлением больных и путей распространения возникших инфекционных заболеваний. Вокруг очага устанавливают вооруженную охрану, запрещают въезд и выезд, а также вывоз имущества.</w:t>
      </w:r>
    </w:p>
    <w:p w:rsidR="00530D56" w:rsidRPr="00401E4C" w:rsidRDefault="00530D56" w:rsidP="00530D56">
      <w:pPr>
        <w:shd w:val="clear" w:color="auto" w:fill="FEFEFE"/>
        <w:spacing w:after="0" w:line="240" w:lineRule="auto"/>
        <w:ind w:left="150" w:right="150"/>
        <w:jc w:val="both"/>
        <w:rPr>
          <w:rFonts w:ascii="Times New Roman" w:eastAsia="Times New Roman" w:hAnsi="Times New Roman" w:cs="Times New Roman"/>
          <w:color w:val="222222"/>
          <w:sz w:val="28"/>
          <w:szCs w:val="28"/>
        </w:rPr>
      </w:pPr>
      <w:r w:rsidRPr="00401E4C">
        <w:rPr>
          <w:rFonts w:ascii="Times New Roman" w:eastAsia="Times New Roman" w:hAnsi="Times New Roman" w:cs="Times New Roman"/>
          <w:color w:val="222222"/>
          <w:sz w:val="28"/>
          <w:szCs w:val="28"/>
        </w:rPr>
        <w:t>Обсервация и карантин.</w:t>
      </w:r>
    </w:p>
    <w:p w:rsidR="00530D56" w:rsidRPr="00401E4C" w:rsidRDefault="00530D56" w:rsidP="00530D56">
      <w:pPr>
        <w:shd w:val="clear" w:color="auto" w:fill="FEFEFE"/>
        <w:spacing w:after="0" w:line="240" w:lineRule="auto"/>
        <w:ind w:left="150" w:right="150"/>
        <w:jc w:val="both"/>
        <w:rPr>
          <w:rFonts w:ascii="Times New Roman" w:eastAsia="Times New Roman" w:hAnsi="Times New Roman" w:cs="Times New Roman"/>
          <w:color w:val="222222"/>
          <w:sz w:val="28"/>
          <w:szCs w:val="28"/>
        </w:rPr>
      </w:pPr>
      <w:r w:rsidRPr="00401E4C">
        <w:rPr>
          <w:rFonts w:ascii="Times New Roman" w:eastAsia="Times New Roman" w:hAnsi="Times New Roman" w:cs="Times New Roman"/>
          <w:color w:val="222222"/>
          <w:sz w:val="28"/>
          <w:szCs w:val="28"/>
        </w:rPr>
        <w:t xml:space="preserve">Обсервация - специально организуемое медицинское наблюдение за населением в очаге бактериологического поражения, включающее ряд мероприятий, направленных на своевременное выявление и изоляцию в целях предупреждения распространения эпидемических заболеваний. Одновременно с помощью антибиотиков проводят экстренную профилактику возможных заболеваний, делают необходимые прививки, ведут наблюдение за строгим выполнением правил личной </w:t>
      </w:r>
      <w:proofErr w:type="gramStart"/>
      <w:r w:rsidRPr="00401E4C">
        <w:rPr>
          <w:rFonts w:ascii="Times New Roman" w:eastAsia="Times New Roman" w:hAnsi="Times New Roman" w:cs="Times New Roman"/>
          <w:color w:val="222222"/>
          <w:sz w:val="28"/>
          <w:szCs w:val="28"/>
        </w:rPr>
        <w:t>о</w:t>
      </w:r>
      <w:proofErr w:type="gramEnd"/>
      <w:r w:rsidRPr="00401E4C">
        <w:rPr>
          <w:rFonts w:ascii="Times New Roman" w:eastAsia="Times New Roman" w:hAnsi="Times New Roman" w:cs="Times New Roman"/>
          <w:color w:val="222222"/>
          <w:sz w:val="28"/>
          <w:szCs w:val="28"/>
        </w:rPr>
        <w:t xml:space="preserve"> общественной гигиены, особенно в пищеблоках и местах общего пользования. Продовольствие и воду используют только после их надежного обеззараживания.</w:t>
      </w:r>
    </w:p>
    <w:p w:rsidR="00530D56" w:rsidRPr="00401E4C" w:rsidRDefault="00530D56" w:rsidP="00530D56">
      <w:pPr>
        <w:shd w:val="clear" w:color="auto" w:fill="FEFEFE"/>
        <w:spacing w:after="0" w:line="240" w:lineRule="auto"/>
        <w:ind w:left="150" w:right="150"/>
        <w:jc w:val="both"/>
        <w:rPr>
          <w:rFonts w:ascii="Times New Roman" w:eastAsia="Times New Roman" w:hAnsi="Times New Roman" w:cs="Times New Roman"/>
          <w:color w:val="222222"/>
          <w:sz w:val="28"/>
          <w:szCs w:val="28"/>
        </w:rPr>
      </w:pPr>
      <w:r w:rsidRPr="00401E4C">
        <w:rPr>
          <w:rFonts w:ascii="Times New Roman" w:eastAsia="Times New Roman" w:hAnsi="Times New Roman" w:cs="Times New Roman"/>
          <w:color w:val="222222"/>
          <w:sz w:val="28"/>
          <w:szCs w:val="28"/>
        </w:rPr>
        <w:t>Срок обсервации определяется длительностью максимального инкубационного периода для данного заболевания и исчисляется с момента изоляции последнего больного и окончания дезинфекции в очаге поражения.</w:t>
      </w:r>
    </w:p>
    <w:p w:rsidR="00530D56" w:rsidRPr="00401E4C" w:rsidRDefault="00530D56" w:rsidP="00530D56">
      <w:pPr>
        <w:shd w:val="clear" w:color="auto" w:fill="FEFEFE"/>
        <w:spacing w:after="0" w:line="240" w:lineRule="auto"/>
        <w:ind w:left="150" w:right="150"/>
        <w:jc w:val="both"/>
        <w:rPr>
          <w:rFonts w:ascii="Times New Roman" w:eastAsia="Times New Roman" w:hAnsi="Times New Roman" w:cs="Times New Roman"/>
          <w:color w:val="222222"/>
          <w:sz w:val="28"/>
          <w:szCs w:val="28"/>
        </w:rPr>
      </w:pPr>
      <w:r w:rsidRPr="00401E4C">
        <w:rPr>
          <w:rFonts w:ascii="Times New Roman" w:eastAsia="Times New Roman" w:hAnsi="Times New Roman" w:cs="Times New Roman"/>
          <w:color w:val="222222"/>
          <w:sz w:val="28"/>
          <w:szCs w:val="28"/>
        </w:rPr>
        <w:lastRenderedPageBreak/>
        <w:t>В случае применения возбудителей особо опасных инфекций - чумы, холеры, натуральной оспы - устанавливается карантин. Карантин - это система наиболее строгих изоляционно-ограничительных мероприятий, проводимых для предупреждения распространения инфекционных заболеваний из очага поражения и для ликвидации самого очага.</w:t>
      </w:r>
    </w:p>
    <w:p w:rsidR="00530D56" w:rsidRPr="00401E4C" w:rsidRDefault="00530D56" w:rsidP="00530D56">
      <w:pPr>
        <w:shd w:val="clear" w:color="auto" w:fill="FEFEFE"/>
        <w:spacing w:after="0" w:line="240" w:lineRule="auto"/>
        <w:ind w:left="150" w:right="150"/>
        <w:jc w:val="both"/>
        <w:rPr>
          <w:rFonts w:ascii="Times New Roman" w:eastAsia="Times New Roman" w:hAnsi="Times New Roman" w:cs="Times New Roman"/>
          <w:color w:val="222222"/>
          <w:sz w:val="28"/>
          <w:szCs w:val="28"/>
        </w:rPr>
      </w:pPr>
      <w:r w:rsidRPr="00401E4C">
        <w:rPr>
          <w:rFonts w:ascii="Times New Roman" w:eastAsia="Times New Roman" w:hAnsi="Times New Roman" w:cs="Times New Roman"/>
          <w:color w:val="222222"/>
          <w:sz w:val="28"/>
          <w:szCs w:val="28"/>
        </w:rPr>
        <w:t> </w:t>
      </w:r>
    </w:p>
    <w:p w:rsidR="00530D56" w:rsidRPr="004E6471" w:rsidRDefault="00530D56" w:rsidP="00530D56">
      <w:pPr>
        <w:spacing w:after="0" w:line="240" w:lineRule="auto"/>
        <w:jc w:val="both"/>
        <w:rPr>
          <w:rFonts w:ascii="Times New Roman" w:hAnsi="Times New Roman" w:cs="Times New Roman"/>
          <w:sz w:val="28"/>
          <w:szCs w:val="28"/>
        </w:rPr>
      </w:pPr>
    </w:p>
    <w:p w:rsidR="00530D56" w:rsidRPr="00530D56" w:rsidRDefault="00530D56" w:rsidP="00530D56">
      <w:pPr>
        <w:rPr>
          <w:b/>
          <w:bCs/>
        </w:rPr>
      </w:pPr>
      <w:bookmarkStart w:id="0" w:name="metkadoc7"/>
      <w:r w:rsidRPr="00530D56">
        <w:rPr>
          <w:b/>
          <w:bCs/>
        </w:rPr>
        <w:t>Биологическое (бактериологическое) оружие. Правила поведения и действия населения в очаге бактериологического поражения</w:t>
      </w:r>
    </w:p>
    <w:bookmarkEnd w:id="0"/>
    <w:p w:rsidR="00530D56" w:rsidRPr="00530D56" w:rsidRDefault="00530D56" w:rsidP="00530D56">
      <w:r w:rsidRPr="00530D56">
        <w:t>Основу поражающего действия биологического оружия составляют </w:t>
      </w:r>
      <w:r w:rsidRPr="00530D56">
        <w:rPr>
          <w:i/>
          <w:iCs/>
        </w:rPr>
        <w:t>биологические средства (БС)</w:t>
      </w:r>
      <w:r w:rsidRPr="00530D56">
        <w:t> – специально отобранные для боевого применения биологические агенты, способные вызывать у людей, животных, растений массовые тяжелые заболевания (поражения).</w:t>
      </w:r>
    </w:p>
    <w:p w:rsidR="00530D56" w:rsidRPr="00530D56" w:rsidRDefault="00530D56" w:rsidP="00530D56">
      <w:proofErr w:type="gramStart"/>
      <w:r w:rsidRPr="00530D56">
        <w:t>К </w:t>
      </w:r>
      <w:r w:rsidRPr="00530D56">
        <w:rPr>
          <w:i/>
          <w:iCs/>
        </w:rPr>
        <w:t>биологическим агентам</w:t>
      </w:r>
      <w:r w:rsidRPr="00530D56">
        <w:t> относятся отдельные представители патогенных, т.е. болезнетворных микроорганизмов – возбудителей наиболее опасных инфекционных заболеваний у человека, сельскохозяйственных животных и растений; продукты жизнедеятельности некоторых микробов, в частности из класса бактерий, обладающие в отношении организма человека и животных крайне высокой токсичностью и вызывающие при их попадании в организм тяжелые поражения (отравления).</w:t>
      </w:r>
      <w:proofErr w:type="gramEnd"/>
    </w:p>
    <w:p w:rsidR="00530D56" w:rsidRPr="00530D56" w:rsidRDefault="00530D56" w:rsidP="00530D56">
      <w:r w:rsidRPr="00530D56">
        <w:t>Для уничтожения посевов злаковых и технических культур и подрыва тем самым экономического потенциала противника в качестве биологических средств можно ожидать преднамеренное использование насекомых – наиболее опасных вредителей сельскохозяйственных культур.</w:t>
      </w:r>
    </w:p>
    <w:p w:rsidR="00530D56" w:rsidRPr="00530D56" w:rsidRDefault="00530D56" w:rsidP="00530D56">
      <w:r w:rsidRPr="00530D56">
        <w:t>Патогенные микроорганизмы – возбудители инфекционных болезней человека и животных – в зависимости от размеров, строения и биологических свойств подразделяются на следующие классы: бактерии, вирусы, риккетсии, грибы, спирохеты и простейшие. Последние два класса микроорганизмов в качестве биологических средств поражения, по мнению иностранных специалистов, значения не имеют.</w:t>
      </w:r>
    </w:p>
    <w:p w:rsidR="00530D56" w:rsidRPr="00530D56" w:rsidRDefault="00530D56" w:rsidP="00530D56">
      <w:r w:rsidRPr="00530D56">
        <w:rPr>
          <w:i/>
          <w:iCs/>
        </w:rPr>
        <w:t>Бактерии</w:t>
      </w:r>
      <w:r w:rsidRPr="00530D56">
        <w:t xml:space="preserve"> – одноклеточные микроорганизмы растительной природы, весьма разнообразные по своей форме. Их размеры – от 0,5 до 8–10 мкм. </w:t>
      </w:r>
      <w:proofErr w:type="gramStart"/>
      <w:r w:rsidRPr="00530D56">
        <w:t>Бактерии в вегетативной форме, т.е. в форме роста и развития, весьма чувствительны к воздействию высокой температуры, солнечного света, резким колебаниям влажности и дезинфицирующим средствам и, наоборот, сохраняют достаточную устойчивость даже при температурах, пониженных до –15 – –25°С. Некоторые виды бактерий для выживания в неблагоприятных условиях способны покрываться защитной капсулой или образовывать споры, которые обладают очень высокой устойчивостью к высыханию</w:t>
      </w:r>
      <w:proofErr w:type="gramEnd"/>
      <w:r w:rsidRPr="00530D56">
        <w:t xml:space="preserve">, недостатку питательных веществ, воздействию высоких и низких температур и дезинфицирующих средств. </w:t>
      </w:r>
      <w:proofErr w:type="gramStart"/>
      <w:r w:rsidRPr="00530D56">
        <w:t>Из патогенных бактерий способностью образовывать споры обладают возбудители сибирской язвы, ботулизма, столбняка и др. По данным литературных источников почти все виды бактерий, используемых в качестве средств поражения, относительно несложно выращивать на искусственных питательных средах, а массовое их получение возможно с помощью оборудования и процессов, используемых промышленностью при производстве антибиотиков, витаминов и продуктов современного бродильного производства.</w:t>
      </w:r>
      <w:proofErr w:type="gramEnd"/>
      <w:r w:rsidRPr="00530D56">
        <w:t xml:space="preserve"> К классу бактерий относятся возбудители большинства наиболее опасных заболеваний человека, таких как чума, холера, сибирская язва, сап, </w:t>
      </w:r>
      <w:proofErr w:type="spellStart"/>
      <w:r w:rsidRPr="00530D56">
        <w:t>мелиоидоз</w:t>
      </w:r>
      <w:proofErr w:type="spellEnd"/>
      <w:r w:rsidRPr="00530D56">
        <w:t xml:space="preserve"> и др.</w:t>
      </w:r>
    </w:p>
    <w:p w:rsidR="00530D56" w:rsidRPr="00530D56" w:rsidRDefault="00530D56" w:rsidP="00530D56">
      <w:r w:rsidRPr="00530D56">
        <w:rPr>
          <w:i/>
          <w:iCs/>
        </w:rPr>
        <w:lastRenderedPageBreak/>
        <w:t>Вирусы</w:t>
      </w:r>
      <w:r w:rsidRPr="00530D56">
        <w:t> – обширная группа микроорганизмов, имеющих размеры от 0,08 до 0,35 мкм. Они способны жить и размножаться только в живых клетках за счет использования биосинтетического аппарата клетки хозяина, т.е. являются внутриклеточными паразитами. Вирусы обладают относительно высокой устойчивостью к низким температурам и высушиванию. Солнечный свет, особенно ультрафиолетовые лучи, а также температура выше 60</w:t>
      </w:r>
      <w:proofErr w:type="gramStart"/>
      <w:r w:rsidRPr="00530D56">
        <w:t>°С</w:t>
      </w:r>
      <w:proofErr w:type="gramEnd"/>
      <w:r w:rsidRPr="00530D56">
        <w:t xml:space="preserve"> и дезинфицирующие средства (формалин, хлорамин и др.) действуют на вирусы губительно. Вирусы являются причиной более чем 75 заболеваний человека, среди которых такие </w:t>
      </w:r>
      <w:proofErr w:type="spellStart"/>
      <w:r w:rsidRPr="00530D56">
        <w:t>высокоопасные</w:t>
      </w:r>
      <w:proofErr w:type="spellEnd"/>
      <w:r w:rsidRPr="00530D56">
        <w:t>, как натуральная оспа, желтая лихорадка и др.</w:t>
      </w:r>
    </w:p>
    <w:p w:rsidR="00530D56" w:rsidRPr="00530D56" w:rsidRDefault="00530D56" w:rsidP="00530D56">
      <w:r w:rsidRPr="00530D56">
        <w:rPr>
          <w:i/>
          <w:iCs/>
        </w:rPr>
        <w:t>Риккетсии</w:t>
      </w:r>
      <w:r w:rsidRPr="00530D56">
        <w:t xml:space="preserve"> – группа микроорганизмов, занимающая промежуточное положение между бактериями и вирусами. Размеры их – от 0,3 до 0,5 мкм. Риккетсии спор не образуют, устойчивы к высушиванию, замораживанию и колебаниям относительной влажности воздуха, однако достаточно чувствительны к действию высоких температур и дезинфицирующих средств. Заболевания, вызываемые риккетсиями, называются риккетсиозами; среди них такие </w:t>
      </w:r>
      <w:proofErr w:type="spellStart"/>
      <w:r w:rsidRPr="00530D56">
        <w:t>высокоопасные</w:t>
      </w:r>
      <w:proofErr w:type="spellEnd"/>
      <w:r w:rsidRPr="00530D56">
        <w:t>, как сыпной тиф, пятнистая лихорадка Скалистых гор и др. В естественных условиях риккетсиозы передаются человеку в основном через кровососущих членистоногих, в организме которых возбудители обитают часто как безвредные паразиты.</w:t>
      </w:r>
    </w:p>
    <w:p w:rsidR="00530D56" w:rsidRPr="00530D56" w:rsidRDefault="00530D56" w:rsidP="00530D56">
      <w:r w:rsidRPr="00530D56">
        <w:rPr>
          <w:i/>
          <w:iCs/>
        </w:rPr>
        <w:t>Грибы</w:t>
      </w:r>
      <w:r w:rsidRPr="00530D56">
        <w:t xml:space="preserve"> – одно– </w:t>
      </w:r>
      <w:proofErr w:type="gramStart"/>
      <w:r w:rsidRPr="00530D56">
        <w:t>ил</w:t>
      </w:r>
      <w:proofErr w:type="gramEnd"/>
      <w:r w:rsidRPr="00530D56">
        <w:t xml:space="preserve">и многоклеточные микроорганизмы растительного происхождения. Их размеры от 3 до 50 мкм и более. Грибы могут образовывать споры, обладающие высокой устойчивостью к замораживанию, высушиванию, действию солнечных лучей и дезинфицирующих средств. Заболевания, вызываемые патогенными грибами, носят название микозов. Среди них такие тяжелые заболевания людей, как </w:t>
      </w:r>
      <w:proofErr w:type="spellStart"/>
      <w:r w:rsidRPr="00530D56">
        <w:t>кокцидиоидомикоз</w:t>
      </w:r>
      <w:proofErr w:type="spellEnd"/>
      <w:r w:rsidRPr="00530D56">
        <w:t xml:space="preserve">, </w:t>
      </w:r>
      <w:proofErr w:type="spellStart"/>
      <w:r w:rsidRPr="00530D56">
        <w:t>гистоплазмоз</w:t>
      </w:r>
      <w:proofErr w:type="spellEnd"/>
      <w:r w:rsidRPr="00530D56">
        <w:t xml:space="preserve"> и др.</w:t>
      </w:r>
    </w:p>
    <w:p w:rsidR="00530D56" w:rsidRPr="00530D56" w:rsidRDefault="00530D56" w:rsidP="00530D56">
      <w:r w:rsidRPr="00530D56">
        <w:rPr>
          <w:i/>
          <w:iCs/>
        </w:rPr>
        <w:t>Очагами бактериологического поражения</w:t>
      </w:r>
      <w:r w:rsidRPr="00530D56">
        <w:t> называют города, другие населенные пункты, объекты народного хозяйства и территории, зараженные бактериальными средствами и являющиеся источниками распространения инфекционных заболеваний. Такой очаг противник может создать, используя многочисленных возбудителей различных инфекционных болезней.</w:t>
      </w:r>
    </w:p>
    <w:p w:rsidR="00530D56" w:rsidRPr="00530D56" w:rsidRDefault="00530D56" w:rsidP="00530D56">
      <w:r w:rsidRPr="00530D56">
        <w:t xml:space="preserve">Своевременность и эффективность принятия мер защиты от бактериальных средств, составляющих основу поражающего действия бактериологического оружия, будут во многом определяться тем, насколько хорошо изучены признаки бактериологического нападения противника. </w:t>
      </w:r>
      <w:proofErr w:type="gramStart"/>
      <w:r w:rsidRPr="00530D56">
        <w:t>При некоторой наблюдательности можно заметить в местах разрывов бактериальных боеприпасов наличие капель жидкости или порошкообразных веществ на почве, растительности и различных предметах, а при разрыве боеприпаса – образование легкого облака дыма (тумана); появление за пролетающим самолетом темной полосы, которая постепенно оседает и рассеивается; скопление насекомых и грызунов, наиболее опасных разносчиков бактериальных средств, необычное для данной местности и данного времени года;</w:t>
      </w:r>
      <w:proofErr w:type="gramEnd"/>
      <w:r w:rsidRPr="00530D56">
        <w:t xml:space="preserve"> появление массовых заболеваний среди людей и сельскохозяйственных животных, а также массовый падеж животных.</w:t>
      </w:r>
    </w:p>
    <w:p w:rsidR="00530D56" w:rsidRPr="00530D56" w:rsidRDefault="00530D56" w:rsidP="00530D56">
      <w:r w:rsidRPr="00530D56">
        <w:t xml:space="preserve">Обнаружив хотя бы один из признаков применения противником бактериологического оружия, необходимо немедленно надеть противогаз (респиратор, </w:t>
      </w:r>
      <w:proofErr w:type="spellStart"/>
      <w:r w:rsidRPr="00530D56">
        <w:t>противопыльную</w:t>
      </w:r>
      <w:proofErr w:type="spellEnd"/>
      <w:r w:rsidRPr="00530D56">
        <w:t xml:space="preserve"> тканевую маску или ватно-марлевую повязку), по возможности – средства защиты кожи и сообщить об этом в ближайший орган управления ГО или медицинское учреждение. Затем в зависимости от обстановки можно укрыться в защитном сооружении (убежище, противорадиационном или простейшем укрытии). Своевременное и правильное использование средств индивидуальной защиты и защитных сооружений предохранит от попадания бактериальных средств в органы дыхания, на кожные покровы и одежду.</w:t>
      </w:r>
    </w:p>
    <w:p w:rsidR="00530D56" w:rsidRPr="00530D56" w:rsidRDefault="00530D56" w:rsidP="00530D56">
      <w:r w:rsidRPr="00530D56">
        <w:lastRenderedPageBreak/>
        <w:t xml:space="preserve">Успешная защита от бактериологического оружия во многом зависит, кроме того, от степени невосприимчивости населения к инфекционным заболеваниям и воздействию токсинов. Невосприимчивость может быть </w:t>
      </w:r>
      <w:proofErr w:type="gramStart"/>
      <w:r w:rsidRPr="00530D56">
        <w:t>достигнута</w:t>
      </w:r>
      <w:proofErr w:type="gramEnd"/>
      <w:r w:rsidRPr="00530D56">
        <w:t xml:space="preserve"> прежде всего общим укреплением организма путем систематического закаливания и занятий физкультурой и спортом; еще в мирное время проведение этих мероприятий должно быть правилом для всего населения. Невосприимчивость достигается также проведением специфической профилактики, которая обычно осуществляется заблаговременно путем прививок вакцинами и сыворотками. Кроме того, непосредственно при угрозе поражения (или после поражения) бактериальными средствами следует использовать противобактериальное средство № 1 из аптечки АИ-2.</w:t>
      </w:r>
    </w:p>
    <w:p w:rsidR="00530D56" w:rsidRPr="00530D56" w:rsidRDefault="00530D56" w:rsidP="00530D56">
      <w:r w:rsidRPr="00530D56">
        <w:t>В целях обеспечения эффективной защиты от бактериологического оружия большое значение имеет проведение противоэпидемических и санитарно-гигиенических мероприятий. Необходимо строгое соблюдение правил личной гигиены и санитарно-гигиенических требований при обеспечении питания и водоснабжения населения. Приготовление и прием пищи должны исключать возможность ее заражения бактериальными средствами. Различные виды посуды, применяемые при приготовлении и употреблении пищи, необходимо мыть дезинфицирующими растворами или обрабатывать кипячением.</w:t>
      </w:r>
    </w:p>
    <w:p w:rsidR="00530D56" w:rsidRPr="00530D56" w:rsidRDefault="00530D56" w:rsidP="00530D56">
      <w:r w:rsidRPr="00530D56">
        <w:t>Одновременное появление в случае применения противником бактериологического оружия значительного количества инфекционных заболеваний среди людей может оказать сильное психологическое воздействие даже на здоровых людей. Действия и поведение каждого человека в этом случае должны быть направлены на предотвращение возможной паники.</w:t>
      </w:r>
    </w:p>
    <w:p w:rsidR="00530D56" w:rsidRPr="00530D56" w:rsidRDefault="00530D56" w:rsidP="00530D56">
      <w:r w:rsidRPr="00530D56">
        <w:t>Для предотвращения распространения инфекционных болезней при применении противником бактериологического оружия распоряжениями начальников гражданской обороны районов и городов (а также объектов народного хозяйства) применяется карантин и обсервация.</w:t>
      </w:r>
    </w:p>
    <w:p w:rsidR="00530D56" w:rsidRPr="00530D56" w:rsidRDefault="00530D56" w:rsidP="00530D56">
      <w:r w:rsidRPr="00530D56">
        <w:t xml:space="preserve">Карантин вводится при бесспорном установлении факта применения противником бактериологического оружия и главным образом в тех случаях, когда примененные возбудители болезней относятся </w:t>
      </w:r>
      <w:proofErr w:type="gramStart"/>
      <w:r w:rsidRPr="00530D56">
        <w:t>к</w:t>
      </w:r>
      <w:proofErr w:type="gramEnd"/>
      <w:r w:rsidRPr="00530D56">
        <w:t xml:space="preserve"> особо опасным (чума, холера и др.). Карантинный режим предусматривает полную изоляцию очага поражения от окружающего населения, он имеет целью недопущение распространения инфекционных заболеваний.</w:t>
      </w:r>
    </w:p>
    <w:p w:rsidR="00530D56" w:rsidRPr="00530D56" w:rsidRDefault="00530D56" w:rsidP="00530D56">
      <w:r w:rsidRPr="00530D56">
        <w:t>На внешних границах зоны карантина устанавливается вооруженная охрана, организуется комендантская служба и патрулирование, регулируется движение. В населенных пунктах и на объектах, где установлен карантин, организуется местная (</w:t>
      </w:r>
      <w:proofErr w:type="gramStart"/>
      <w:r w:rsidRPr="00530D56">
        <w:t xml:space="preserve">внутренняя) </w:t>
      </w:r>
      <w:proofErr w:type="gramEnd"/>
      <w:r w:rsidRPr="00530D56">
        <w:t>комендантская служба, осуществляется охрана инфекционных изоляторов и больниц, контрольно-передаточных пунктов и др.</w:t>
      </w:r>
    </w:p>
    <w:p w:rsidR="00530D56" w:rsidRPr="00530D56" w:rsidRDefault="00530D56" w:rsidP="00530D56">
      <w:r w:rsidRPr="00530D56">
        <w:t>Из районов, в которых объявлен карантин, выход людей, вывод животных и вывоз имущества запрещаются. Въезд на зараженную территорию разрешается начальниками гражданской обороны лишь специальным формированиям и видам транспорта. Транзитный проезд транспорта через очаги поражения запрещается (исключением может быть только железнодорожный транспорт).</w:t>
      </w:r>
    </w:p>
    <w:p w:rsidR="00530D56" w:rsidRPr="00530D56" w:rsidRDefault="00530D56" w:rsidP="00530D56">
      <w:r w:rsidRPr="00530D56">
        <w:t xml:space="preserve">Объекты народного хозяйства, оказавшиеся в зоне карантина и продолжающие свою производственную деятельность, переходят на особый режим работы со строгим выполнением противоэпидемических требований. Рабочие смены разбиваются на отдельные группы (возможно, меньшие по составу), контакт между ними сокращается до минимума. Питание и </w:t>
      </w:r>
      <w:r w:rsidRPr="00530D56">
        <w:lastRenderedPageBreak/>
        <w:t>отдых рабочих и служащих организуются по группам в специально отведенных для этого помещениях. В зоне карантина прекращается работа всех учебных заведений, зрелищных учреждений, рынков и базаров.</w:t>
      </w:r>
    </w:p>
    <w:p w:rsidR="00530D56" w:rsidRPr="00530D56" w:rsidRDefault="00530D56" w:rsidP="00530D56">
      <w:r w:rsidRPr="00530D56">
        <w:t xml:space="preserve">Население в зоне карантина разобщается на мелкие группы (так называемая дробная </w:t>
      </w:r>
      <w:proofErr w:type="spellStart"/>
      <w:r w:rsidRPr="00530D56">
        <w:t>карантинизация</w:t>
      </w:r>
      <w:proofErr w:type="spellEnd"/>
      <w:r w:rsidRPr="00530D56">
        <w:t>). Ему не разрешается без крайней надобности выходить из своих квартир или домов. Продукты питания, вода и предметы первой необходимости такому населению доставляются специальными командами. При необходимости выполнять срочные работы вне зданий люди должны быть обязательно в средствах индивидуальной защиты.</w:t>
      </w:r>
    </w:p>
    <w:p w:rsidR="00530D56" w:rsidRPr="00530D56" w:rsidRDefault="00530D56" w:rsidP="00530D56">
      <w:r w:rsidRPr="00530D56">
        <w:t xml:space="preserve">Каждый гражданин несет строгую ответственность за соблюдение режимных мероприятий в зоне карантина, </w:t>
      </w:r>
      <w:proofErr w:type="gramStart"/>
      <w:r w:rsidRPr="00530D56">
        <w:t>контроль за</w:t>
      </w:r>
      <w:proofErr w:type="gramEnd"/>
      <w:r w:rsidRPr="00530D56">
        <w:t xml:space="preserve"> их соблюдением осуществляется службой охраны общественного порядка.</w:t>
      </w:r>
    </w:p>
    <w:p w:rsidR="00530D56" w:rsidRPr="00530D56" w:rsidRDefault="00530D56" w:rsidP="00530D56">
      <w:r w:rsidRPr="00530D56">
        <w:t>В том случае, когда установленный вид возбудителя не относится к группе особо опасных, введенный карантин заменяется обсервацией, которая предусматривает медицинское наблюдение за очагом поражения и проведение необходимых лечебно-профилактических мероприятий. Изоляционно-ограничительные меры при обсервации менее строгие, чем при карантине.</w:t>
      </w:r>
    </w:p>
    <w:p w:rsidR="00530D56" w:rsidRPr="00530D56" w:rsidRDefault="00530D56" w:rsidP="00530D56">
      <w:r w:rsidRPr="00530D56">
        <w:t xml:space="preserve">В очаге бактериологического поражения одним из первоочередных мероприятий является проведение экстренного профилактического лечения населения. Такое лечение организуют медицинский персонал, прикрепленный к объекту, участковые медицинские работники, а также личный состав медицинских формирований. За каждой санитарной дружиной закрепляется часть улицы, квартал, дом или цех, которые обходятся </w:t>
      </w:r>
      <w:proofErr w:type="spellStart"/>
      <w:r w:rsidRPr="00530D56">
        <w:t>сандружинницами</w:t>
      </w:r>
      <w:proofErr w:type="spellEnd"/>
      <w:r w:rsidRPr="00530D56">
        <w:t xml:space="preserve"> 2–3 раза в сутки, населению, рабочим и служащим выдаются лечебные препараты. Для профилактики применяются антибиотики широкого спектра действия и другие препараты, обеспечивающие профилактический и лечебный эффект. Население, имеющее аптечки АИ-2, профилактику проводит самостоятельно, используя препараты из аптечки.</w:t>
      </w:r>
    </w:p>
    <w:p w:rsidR="00530D56" w:rsidRPr="00530D56" w:rsidRDefault="00530D56" w:rsidP="00530D56">
      <w:r w:rsidRPr="00530D56">
        <w:t>Как только будет определен вид возбудителя, проводится специфическая экстренная профилактика, которая заключается в применении специфических для данного заболевания препаратов антибиотиков, сывороток и др.</w:t>
      </w:r>
    </w:p>
    <w:p w:rsidR="00530D56" w:rsidRPr="00530D56" w:rsidRDefault="00530D56" w:rsidP="00530D56">
      <w:r w:rsidRPr="00530D56">
        <w:t>Возникновение и распространение эпидемий во многом зависят от того, насколько строго выполняется экстренное профилактическое лечение. Ни в коем случае нельзя уклоняться от принятия лекарств, предупреждающих заболевания. Необходимо помнить, что своевременное применение антибиотиков, сывороток и других препаратов не только сократит количество жертв, но и поможет быстрее ликвидировать очаги инфекционных заболеваний.</w:t>
      </w:r>
    </w:p>
    <w:p w:rsidR="00530D56" w:rsidRPr="00530D56" w:rsidRDefault="00530D56" w:rsidP="00530D56">
      <w:r w:rsidRPr="00530D56">
        <w:t>В зонах карантина и обсервации с самого начала проведения их организуются дезинфекция, дезинсекция и дератизация.</w:t>
      </w:r>
    </w:p>
    <w:p w:rsidR="00530D56" w:rsidRPr="00530D56" w:rsidRDefault="00530D56" w:rsidP="00530D56">
      <w:r w:rsidRPr="00530D56">
        <w:t xml:space="preserve">Дезинфекция имеет целью обеззараживание объектов внешней среды, которые необходимы для нормальной деятельности и безопасного нахождения людей. Дезинсекция и дератизация – это мероприятия, связанные соответственно с уничтожением насекомых и истреблением грызунов, которые, как известно, являются переносчиками инфекционных заболеваний. Для уничтожения насекомых применяют физические (кипячение, проглаживание нагретым утюгом и др.), химические (применение </w:t>
      </w:r>
      <w:proofErr w:type="spellStart"/>
      <w:r w:rsidRPr="00530D56">
        <w:t>дезинсекцирующих</w:t>
      </w:r>
      <w:proofErr w:type="spellEnd"/>
      <w:r w:rsidRPr="00530D56">
        <w:t xml:space="preserve"> средств) и комбинированные способы. Истребление грызунов в большинстве случаев проводят с помощью механических приспособлений (ловушек различных типов) и химических препаратов. Среди </w:t>
      </w:r>
      <w:proofErr w:type="spellStart"/>
      <w:r w:rsidRPr="00530D56">
        <w:t>дезинсекцирующих</w:t>
      </w:r>
      <w:proofErr w:type="spellEnd"/>
      <w:r w:rsidRPr="00530D56">
        <w:t xml:space="preserve"> средств наиболее широкое </w:t>
      </w:r>
      <w:r w:rsidRPr="00530D56">
        <w:lastRenderedPageBreak/>
        <w:t xml:space="preserve">применение могут найти препараты ДДТ, гексахлоран, хлорофос; среди препаратов, предназначенных для истребления грызунов, – </w:t>
      </w:r>
      <w:proofErr w:type="spellStart"/>
      <w:r w:rsidRPr="00530D56">
        <w:t>крысид</w:t>
      </w:r>
      <w:proofErr w:type="spellEnd"/>
      <w:r w:rsidRPr="00530D56">
        <w:t>, фосфид цинка, сернокислый калий.</w:t>
      </w:r>
    </w:p>
    <w:p w:rsidR="00530D56" w:rsidRPr="00530D56" w:rsidRDefault="00530D56" w:rsidP="00530D56">
      <w:r w:rsidRPr="00530D56">
        <w:t>После проведения дезинфекции, дезинсекции и дератизации проводится полная санитарная обработка лиц, принимавших участие в осуществлении названных мероприятий. При необходимости организуется санитарная обработка и остального населения.</w:t>
      </w:r>
    </w:p>
    <w:p w:rsidR="00530D56" w:rsidRPr="00530D56" w:rsidRDefault="00530D56" w:rsidP="00530D56">
      <w:r w:rsidRPr="00530D56">
        <w:t>Одновременно с рассмотренными мероприятиями в зоне карантина (обсервации) проводится выявление заболевших людей и даже подозрительных на заболевание. Признаками заболевания являются повышенная температура, плохое самочувствие, головные боли, появление сыпи и т.п. Сандружинники и медицинские работники выясняют эти данные через ответственных съемщиков квартир и хозяев домов и немедленно сообщают командиру формирования или в медицинское учреждение для принятия мер к изоляции и лечению больных.</w:t>
      </w:r>
    </w:p>
    <w:p w:rsidR="00530D56" w:rsidRPr="00530D56" w:rsidRDefault="00530D56" w:rsidP="00530D56">
      <w:r w:rsidRPr="00530D56">
        <w:t xml:space="preserve">После направления больного в специальную инфекционную больницу в квартире, где проживал он, производится дезинфекция; </w:t>
      </w:r>
      <w:proofErr w:type="gramStart"/>
      <w:r w:rsidRPr="00530D56">
        <w:t>вещи</w:t>
      </w:r>
      <w:proofErr w:type="gramEnd"/>
      <w:r w:rsidRPr="00530D56">
        <w:t xml:space="preserve"> и одежда больного также обеззараживаются. Все контактировавшие с больным проходят санитарную обработку и изолируются (на дому или в специальных помещениях).</w:t>
      </w:r>
    </w:p>
    <w:p w:rsidR="00530D56" w:rsidRPr="00530D56" w:rsidRDefault="00530D56" w:rsidP="00530D56">
      <w:r w:rsidRPr="00530D56">
        <w:t xml:space="preserve">При отсутствии возможности госпитализировать инфекционного больного его изолируют на дому, ухаживает за ним один из членов семьи. Больной должен пользоваться </w:t>
      </w:r>
      <w:proofErr w:type="gramStart"/>
      <w:r w:rsidRPr="00530D56">
        <w:t>отдельными</w:t>
      </w:r>
      <w:proofErr w:type="gramEnd"/>
      <w:r w:rsidRPr="00530D56">
        <w:t xml:space="preserve"> посудой, полотенцем, мылом, подкладным судном и мочеприемником. Утром и вечером в одно и то же время у него измеряется температура, показания термометра записываются на специальном температурном листе с указанием даты и времени измерения. Перед каждым приемом пищи больному помогают вымыть руки и прополоскать рот и горло, а утром и перед ночным сном – умыться и почистить зубы.</w:t>
      </w:r>
    </w:p>
    <w:p w:rsidR="00530D56" w:rsidRPr="00530D56" w:rsidRDefault="00530D56" w:rsidP="00530D56">
      <w:r w:rsidRPr="00530D56">
        <w:t xml:space="preserve">Тяжелобольным необходимо обтирать лицо влажным полотенцем или салфеткой, глаза и полость рта протирают тампонами, смоченными 1–2%-ным раствором борной кислоты или питьевой соды. Полотенца и салфетки, использованные для обработки больного, дезинфицируются, бумажные салфетки и тампоны сжигаются. Во избежание пролежней необходимо поправлять постель больного и </w:t>
      </w:r>
      <w:proofErr w:type="gramStart"/>
      <w:r w:rsidRPr="00530D56">
        <w:t>помогать ему менять</w:t>
      </w:r>
      <w:proofErr w:type="gramEnd"/>
      <w:r w:rsidRPr="00530D56">
        <w:t xml:space="preserve"> положение, а при необходимости применять подкладные круги.</w:t>
      </w:r>
    </w:p>
    <w:p w:rsidR="00530D56" w:rsidRPr="00530D56" w:rsidRDefault="00530D56" w:rsidP="00530D56">
      <w:r w:rsidRPr="00530D56">
        <w:t>Не менее 2 раз в день помещение, в котором находится больной, следует проветривать и проводить в нем влажную уборку с использованием дезинфицирующих растворов.</w:t>
      </w:r>
    </w:p>
    <w:p w:rsidR="00530D56" w:rsidRPr="00530D56" w:rsidRDefault="00530D56" w:rsidP="00530D56">
      <w:r w:rsidRPr="00530D56">
        <w:t>Ухаживающий за больным должен применять ватно-марлевую повязку, халат или соответствующую одежду, перчатки, средства экстренной и специфической профилактики, он должен тщательным образом следить за чистотой рук (ногти должны быть коротко острижены) и одежды. После каждого соприкосновения с выделениями, бельем, посудой и другими предметами больного необходимо мыть руки и дезинфицировать их 3%-ным раствором лизола или 1%-ным раствором хлорамина. Следует также иметь при себе полотенце, один конец которого должен быть намочен дезинфицирующим раствором.</w:t>
      </w:r>
    </w:p>
    <w:p w:rsidR="00D075BB" w:rsidRDefault="00D075BB"/>
    <w:sectPr w:rsidR="00D075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30D56"/>
    <w:rsid w:val="00530D56"/>
    <w:rsid w:val="00D075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1504771">
      <w:bodyDiv w:val="1"/>
      <w:marLeft w:val="0"/>
      <w:marRight w:val="0"/>
      <w:marTop w:val="0"/>
      <w:marBottom w:val="0"/>
      <w:divBdr>
        <w:top w:val="none" w:sz="0" w:space="0" w:color="auto"/>
        <w:left w:val="none" w:sz="0" w:space="0" w:color="auto"/>
        <w:bottom w:val="none" w:sz="0" w:space="0" w:color="auto"/>
        <w:right w:val="none" w:sz="0" w:space="0" w:color="auto"/>
      </w:divBdr>
    </w:div>
    <w:div w:id="168620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3117</Words>
  <Characters>17769</Characters>
  <Application>Microsoft Office Word</Application>
  <DocSecurity>0</DocSecurity>
  <Lines>148</Lines>
  <Paragraphs>41</Paragraphs>
  <ScaleCrop>false</ScaleCrop>
  <Company/>
  <LinksUpToDate>false</LinksUpToDate>
  <CharactersWithSpaces>20845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2017-10-25T09:40:00Z</dcterms:created>
  <dcterms:modified xsi:type="dcterms:W3CDTF">2017-10-25T09:41:00Z</dcterms:modified>
</cp:coreProperties>
</file>