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A3A17" w:rsidRDefault="00FE6681" w:rsidP="00FE6681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3A3A17">
        <w:rPr>
          <w:rFonts w:ascii="Arial" w:hAnsi="Arial" w:cs="Arial"/>
          <w:b/>
          <w:i/>
          <w:sz w:val="24"/>
          <w:szCs w:val="24"/>
          <w:u w:val="single"/>
        </w:rPr>
        <w:t>Особенности деятельности должностных лиц ГО и РСЧС по организации подготовки неработающего населения в области ГО и защиты от ЧС, а также по участию в обучении подрастающего населения в области БЖ</w:t>
      </w:r>
    </w:p>
    <w:p w:rsidR="00FE6681" w:rsidRPr="003A3A17" w:rsidRDefault="00FE6681" w:rsidP="003A3A17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A3A17">
        <w:rPr>
          <w:rFonts w:ascii="Arial" w:hAnsi="Arial" w:cs="Arial"/>
          <w:sz w:val="24"/>
          <w:szCs w:val="24"/>
          <w:shd w:val="clear" w:color="auto" w:fill="FFFFFF"/>
        </w:rPr>
        <w:t>Подготовка указанной категории населения осуществляется по месту жительства на учебно-консультационных пункта созданных при жилищно-эксплуатационных органах и органах местного самоуправления муниципальных образований.</w:t>
      </w:r>
    </w:p>
    <w:p w:rsidR="003A3A17" w:rsidRPr="003A3A17" w:rsidRDefault="003A3A17" w:rsidP="003A3A17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A3A17" w:rsidRPr="003A3A17" w:rsidRDefault="00FE6681" w:rsidP="003A3A17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A3A17">
        <w:rPr>
          <w:rFonts w:ascii="Arial" w:hAnsi="Arial" w:cs="Arial"/>
          <w:sz w:val="24"/>
          <w:szCs w:val="24"/>
          <w:shd w:val="clear" w:color="auto" w:fill="FFFFFF"/>
        </w:rPr>
        <w:t>В целях выполнения Комплексного плана органами местного самоуправления муниципальных образований организуется работа по пропаганде и информированию населения в области ГО ЧС.</w:t>
      </w:r>
    </w:p>
    <w:p w:rsidR="003A3A17" w:rsidRPr="003A3A17" w:rsidRDefault="00FE6681" w:rsidP="003A3A17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A3A17">
        <w:rPr>
          <w:rFonts w:ascii="Arial" w:hAnsi="Arial" w:cs="Arial"/>
          <w:sz w:val="24"/>
          <w:szCs w:val="24"/>
        </w:rPr>
        <w:br/>
      </w:r>
      <w:r w:rsidRPr="003A3A17">
        <w:rPr>
          <w:rFonts w:ascii="Arial" w:hAnsi="Arial" w:cs="Arial"/>
          <w:sz w:val="24"/>
          <w:szCs w:val="24"/>
          <w:shd w:val="clear" w:color="auto" w:fill="FFFFFF"/>
        </w:rPr>
        <w:t>Однако основным способом подготовки данной категории населения остаётся метод самостоятельного изучения вопросов гражданской обороны и действиям при угрозе и возникновении чрезвычайных ситуаций. В этих целя в радиосетях, телевизионных программах, а также транслируются передачи по тематике ГО ЧС, кроме того активно использоваться ресурсы учебно-материальных баз учебно-консультационных пунктов и уголков гражданской обороны созданных при жилищно-эксплуатационных органах и органах местного самоуправления.</w:t>
      </w:r>
    </w:p>
    <w:p w:rsidR="003A3A17" w:rsidRPr="003A3A17" w:rsidRDefault="003A3A17" w:rsidP="003A3A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6681" w:rsidRPr="003A3A17" w:rsidRDefault="003A3A17" w:rsidP="003A3A17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A3A17">
        <w:rPr>
          <w:rFonts w:ascii="Arial" w:hAnsi="Arial" w:cs="Arial"/>
          <w:sz w:val="24"/>
          <w:szCs w:val="24"/>
          <w:shd w:val="clear" w:color="auto" w:fill="FFFFFF"/>
        </w:rPr>
        <w:t>Основное внимание при подготовке неработающего населения обращается на морально-психологическую подготовку, умелые действия в чрезвычайных ситуациях, характерных для мест его проживания, на воспитание у него чувства ответственности за свою подготовку и подготовку своей семьи к защите от чрезвычайных ситуаций мирного и военного времени.</w:t>
      </w:r>
    </w:p>
    <w:p w:rsidR="003A3A17" w:rsidRPr="003A3A17" w:rsidRDefault="003A3A17" w:rsidP="003A3A17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A3A17" w:rsidRPr="003A3A17" w:rsidRDefault="003A3A17" w:rsidP="003A3A17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A17">
        <w:rPr>
          <w:rFonts w:ascii="Arial" w:hAnsi="Arial" w:cs="Arial"/>
        </w:rPr>
        <w:t>Основную часть учебного времени следует отводить практическим занятиям и тренировкам, в ходе которых отрабатывать:</w:t>
      </w:r>
    </w:p>
    <w:p w:rsidR="003A3A17" w:rsidRPr="003A3A17" w:rsidRDefault="003A3A17" w:rsidP="003A3A17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3A3A17" w:rsidRPr="003A3A17" w:rsidRDefault="003A3A17" w:rsidP="003A3A17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A17">
        <w:rPr>
          <w:rFonts w:ascii="Arial" w:hAnsi="Arial" w:cs="Arial"/>
        </w:rPr>
        <w:t>- действия по сигналам гражданской обороны и оповещения "ВНИМАНИЕ ВСЕМ!";</w:t>
      </w:r>
    </w:p>
    <w:p w:rsidR="003A3A17" w:rsidRPr="003A3A17" w:rsidRDefault="003A3A17" w:rsidP="003A3A17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A17">
        <w:rPr>
          <w:rFonts w:ascii="Arial" w:hAnsi="Arial" w:cs="Arial"/>
        </w:rPr>
        <w:t>- правила пользования средствами индивидуальной и коллективной защиты;</w:t>
      </w:r>
    </w:p>
    <w:p w:rsidR="003A3A17" w:rsidRPr="003A3A17" w:rsidRDefault="003A3A17" w:rsidP="003A3A17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A17">
        <w:rPr>
          <w:rFonts w:ascii="Arial" w:hAnsi="Arial" w:cs="Arial"/>
        </w:rPr>
        <w:t>- мероприятия по частичной и полной эвакуации населения;</w:t>
      </w:r>
    </w:p>
    <w:p w:rsidR="003A3A17" w:rsidRPr="003A3A17" w:rsidRDefault="003A3A17" w:rsidP="003A3A17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A17">
        <w:rPr>
          <w:rFonts w:ascii="Arial" w:hAnsi="Arial" w:cs="Arial"/>
        </w:rPr>
        <w:t>- правила действий в случае возникновения пожара и других чрезвычайных ситуаций;</w:t>
      </w:r>
    </w:p>
    <w:p w:rsidR="003A3A17" w:rsidRPr="003A3A17" w:rsidRDefault="003A3A17" w:rsidP="003A3A17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A17">
        <w:rPr>
          <w:rFonts w:ascii="Arial" w:hAnsi="Arial" w:cs="Arial"/>
        </w:rPr>
        <w:t>- правила безопасности при отдыхе на водоемах.</w:t>
      </w:r>
    </w:p>
    <w:p w:rsidR="003A3A17" w:rsidRPr="003A3A17" w:rsidRDefault="003A3A17" w:rsidP="003A3A17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3A3A17" w:rsidRPr="003A3A17" w:rsidRDefault="003A3A17" w:rsidP="003A3A1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A17">
        <w:rPr>
          <w:rFonts w:ascii="Arial" w:hAnsi="Arial" w:cs="Arial"/>
        </w:rPr>
        <w:t>В результате подготовки неработающее население должно:</w:t>
      </w:r>
    </w:p>
    <w:p w:rsidR="003A3A17" w:rsidRPr="003A3A17" w:rsidRDefault="003A3A17" w:rsidP="003A3A1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u w:val="single"/>
        </w:rPr>
      </w:pPr>
      <w:r w:rsidRPr="003A3A17">
        <w:rPr>
          <w:rFonts w:ascii="Arial" w:hAnsi="Arial" w:cs="Arial"/>
          <w:u w:val="single"/>
        </w:rPr>
        <w:t>1. Знать:</w:t>
      </w:r>
    </w:p>
    <w:p w:rsidR="003A3A17" w:rsidRPr="003A3A17" w:rsidRDefault="003A3A17" w:rsidP="003A3A1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3A3A17" w:rsidRPr="003A3A17" w:rsidRDefault="003A3A17" w:rsidP="003A3A1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A17">
        <w:rPr>
          <w:rFonts w:ascii="Arial" w:hAnsi="Arial" w:cs="Arial"/>
        </w:rPr>
        <w:t>- основные средства и способы защиты от аварийно химически опасных веществ, современных средств поражения, последствий стихийных бедствий, аварий, катастроф;</w:t>
      </w:r>
    </w:p>
    <w:p w:rsidR="003A3A17" w:rsidRPr="003A3A17" w:rsidRDefault="003A3A17" w:rsidP="003A3A1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A17">
        <w:rPr>
          <w:rFonts w:ascii="Arial" w:hAnsi="Arial" w:cs="Arial"/>
        </w:rPr>
        <w:t>- правила поведения и порядок действий по сигналу "ВНИМАНИЕ ВСЕМ!" и речевым сообщениям;</w:t>
      </w:r>
    </w:p>
    <w:p w:rsidR="003A3A17" w:rsidRPr="003A3A17" w:rsidRDefault="003A3A17" w:rsidP="003A3A1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A17">
        <w:rPr>
          <w:rFonts w:ascii="Arial" w:hAnsi="Arial" w:cs="Arial"/>
        </w:rPr>
        <w:t>- места выдачи средств индивидуальной защиты;</w:t>
      </w:r>
    </w:p>
    <w:p w:rsidR="003A3A17" w:rsidRPr="003A3A17" w:rsidRDefault="003A3A17" w:rsidP="003A3A1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A17">
        <w:rPr>
          <w:rFonts w:ascii="Arial" w:hAnsi="Arial" w:cs="Arial"/>
        </w:rPr>
        <w:t>- местонахождение защитных сооружений и укрытий;</w:t>
      </w:r>
    </w:p>
    <w:p w:rsidR="003A3A17" w:rsidRPr="003A3A17" w:rsidRDefault="003A3A17" w:rsidP="003A3A1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A17">
        <w:rPr>
          <w:rFonts w:ascii="Arial" w:hAnsi="Arial" w:cs="Arial"/>
        </w:rPr>
        <w:t xml:space="preserve">- порядок проведения </w:t>
      </w:r>
      <w:proofErr w:type="spellStart"/>
      <w:r w:rsidRPr="003A3A17">
        <w:rPr>
          <w:rFonts w:ascii="Arial" w:hAnsi="Arial" w:cs="Arial"/>
        </w:rPr>
        <w:t>эвакомероприятий</w:t>
      </w:r>
      <w:proofErr w:type="spellEnd"/>
      <w:r w:rsidRPr="003A3A17">
        <w:rPr>
          <w:rFonts w:ascii="Arial" w:hAnsi="Arial" w:cs="Arial"/>
        </w:rPr>
        <w:t xml:space="preserve"> в ЧС мирного и военного времени.</w:t>
      </w:r>
    </w:p>
    <w:p w:rsidR="003A3A17" w:rsidRPr="003A3A17" w:rsidRDefault="003A3A17" w:rsidP="003A3A1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3A3A17" w:rsidRPr="003A3A17" w:rsidRDefault="003A3A17" w:rsidP="003A3A1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u w:val="single"/>
        </w:rPr>
      </w:pPr>
      <w:r w:rsidRPr="003A3A17">
        <w:rPr>
          <w:rFonts w:ascii="Arial" w:hAnsi="Arial" w:cs="Arial"/>
          <w:u w:val="single"/>
        </w:rPr>
        <w:t>2. Уметь:</w:t>
      </w:r>
    </w:p>
    <w:p w:rsidR="003A3A17" w:rsidRPr="003A3A17" w:rsidRDefault="003A3A17" w:rsidP="003A3A1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3A3A17" w:rsidRPr="003A3A17" w:rsidRDefault="003A3A17" w:rsidP="003A3A1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A17">
        <w:rPr>
          <w:rFonts w:ascii="Arial" w:hAnsi="Arial" w:cs="Arial"/>
        </w:rPr>
        <w:t>- пользоваться индивидуальными средствами защиты;</w:t>
      </w:r>
    </w:p>
    <w:p w:rsidR="003A3A17" w:rsidRPr="003A3A17" w:rsidRDefault="003A3A17" w:rsidP="003A3A1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A17">
        <w:rPr>
          <w:rFonts w:ascii="Arial" w:hAnsi="Arial" w:cs="Arial"/>
        </w:rPr>
        <w:t>- изготавливать простейшие средства защиты органов дыхания;</w:t>
      </w:r>
    </w:p>
    <w:p w:rsidR="003A3A17" w:rsidRPr="003A3A17" w:rsidRDefault="003A3A17" w:rsidP="003A3A1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A17">
        <w:rPr>
          <w:rFonts w:ascii="Arial" w:hAnsi="Arial" w:cs="Arial"/>
        </w:rPr>
        <w:lastRenderedPageBreak/>
        <w:t>- правильно действовать по сигналу "ВНИМАНИЕ ВСЕМ!" и речевым сообщениям;</w:t>
      </w:r>
    </w:p>
    <w:p w:rsidR="003A3A17" w:rsidRPr="003A3A17" w:rsidRDefault="003A3A17" w:rsidP="003A3A1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A17">
        <w:rPr>
          <w:rFonts w:ascii="Arial" w:hAnsi="Arial" w:cs="Arial"/>
        </w:rPr>
        <w:t>- оказывать само- и взаимопомощь при травмах, ожогах, отравлениях, поражении электрическим током и тепловом ударе;</w:t>
      </w:r>
    </w:p>
    <w:p w:rsidR="003A3A17" w:rsidRPr="003A3A17" w:rsidRDefault="003A3A17" w:rsidP="003A3A1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A17">
        <w:rPr>
          <w:rFonts w:ascii="Arial" w:hAnsi="Arial" w:cs="Arial"/>
        </w:rPr>
        <w:t>- защищать детей и обеспечивать безопасность в ходе выполнения мероприятий.</w:t>
      </w:r>
    </w:p>
    <w:sectPr w:rsidR="003A3A17" w:rsidRPr="003A3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6681"/>
    <w:rsid w:val="003A3A17"/>
    <w:rsid w:val="00FE6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3A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0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Spasately</dc:creator>
  <cp:keywords/>
  <dc:description/>
  <cp:lastModifiedBy>Spasately</cp:lastModifiedBy>
  <cp:revision>2</cp:revision>
  <dcterms:created xsi:type="dcterms:W3CDTF">2021-06-22T05:12:00Z</dcterms:created>
  <dcterms:modified xsi:type="dcterms:W3CDTF">2021-06-22T05:31:00Z</dcterms:modified>
</cp:coreProperties>
</file>