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21" w:rsidRPr="007F6E93" w:rsidRDefault="00347C0C" w:rsidP="00347C0C">
      <w:pPr>
        <w:jc w:val="center"/>
        <w:rPr>
          <w:rFonts w:ascii="Arial" w:hAnsi="Arial" w:cs="Arial"/>
          <w:b/>
          <w:i/>
          <w:u w:val="single"/>
        </w:rPr>
      </w:pPr>
      <w:r w:rsidRPr="007F6E93">
        <w:rPr>
          <w:rFonts w:ascii="Arial" w:hAnsi="Arial" w:cs="Arial"/>
          <w:b/>
          <w:i/>
          <w:u w:val="single"/>
        </w:rPr>
        <w:t>Информационные системы, используемые в деятельности органов повседневного управления РСЧС, их возможность и перспективы развития</w:t>
      </w:r>
    </w:p>
    <w:p w:rsidR="00347C0C" w:rsidRPr="007F6E93" w:rsidRDefault="00347C0C" w:rsidP="00DF2851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Информационное</w:t>
      </w:r>
      <w:r w:rsidRPr="007F6E93">
        <w:rPr>
          <w:rFonts w:ascii="Arial" w:hAnsi="Arial" w:cs="Arial"/>
          <w:sz w:val="24"/>
          <w:szCs w:val="24"/>
          <w:shd w:val="clear" w:color="auto" w:fill="FFFFFF"/>
        </w:rPr>
        <w:t> обеспечение в </w:t>
      </w:r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РСЧС</w:t>
      </w:r>
      <w:r w:rsidRPr="007F6E93">
        <w:rPr>
          <w:rFonts w:ascii="Arial" w:hAnsi="Arial" w:cs="Arial"/>
          <w:sz w:val="24"/>
          <w:szCs w:val="24"/>
          <w:shd w:val="clear" w:color="auto" w:fill="FFFFFF"/>
        </w:rPr>
        <w:t> осуществляется с </w:t>
      </w:r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использованием</w:t>
      </w:r>
      <w:r w:rsidRPr="007F6E93">
        <w:rPr>
          <w:rFonts w:ascii="Arial" w:hAnsi="Arial" w:cs="Arial"/>
          <w:sz w:val="24"/>
          <w:szCs w:val="24"/>
          <w:shd w:val="clear" w:color="auto" w:fill="FFFFFF"/>
        </w:rPr>
        <w:t> автоматизированной </w:t>
      </w:r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информационно</w:t>
      </w:r>
      <w:r w:rsidRPr="007F6E93">
        <w:rPr>
          <w:rFonts w:ascii="Arial" w:hAnsi="Arial" w:cs="Arial"/>
          <w:sz w:val="24"/>
          <w:szCs w:val="24"/>
          <w:shd w:val="clear" w:color="auto" w:fill="FFFFFF"/>
        </w:rPr>
        <w:t>-управляющей </w:t>
      </w:r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системы</w:t>
      </w:r>
    </w:p>
    <w:p w:rsidR="00347C0C" w:rsidRPr="007F6E93" w:rsidRDefault="00347C0C" w:rsidP="00DF285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7F6E93">
        <w:rPr>
          <w:rFonts w:ascii="Arial" w:hAnsi="Arial" w:cs="Arial"/>
          <w:sz w:val="24"/>
          <w:szCs w:val="24"/>
          <w:shd w:val="clear" w:color="auto" w:fill="FFFFFF"/>
        </w:rPr>
        <w:t>Автоматизированная </w:t>
      </w:r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информационно</w:t>
      </w:r>
      <w:r w:rsidRPr="007F6E93">
        <w:rPr>
          <w:rFonts w:ascii="Arial" w:hAnsi="Arial" w:cs="Arial"/>
          <w:sz w:val="24"/>
          <w:szCs w:val="24"/>
          <w:shd w:val="clear" w:color="auto" w:fill="FFFFFF"/>
        </w:rPr>
        <w:t>-управляющая </w:t>
      </w:r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система</w:t>
      </w:r>
      <w:r w:rsidRPr="007F6E93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РСЧС</w:t>
      </w:r>
      <w:r w:rsidRPr="007F6E93">
        <w:rPr>
          <w:rFonts w:ascii="Arial" w:hAnsi="Arial" w:cs="Arial"/>
          <w:sz w:val="24"/>
          <w:szCs w:val="24"/>
          <w:shd w:val="clear" w:color="auto" w:fill="FFFFFF"/>
        </w:rPr>
        <w:t> (АИУС </w:t>
      </w:r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РСЧС</w:t>
      </w:r>
      <w:r w:rsidRPr="007F6E93">
        <w:rPr>
          <w:rFonts w:ascii="Arial" w:hAnsi="Arial" w:cs="Arial"/>
          <w:sz w:val="24"/>
          <w:szCs w:val="24"/>
          <w:shd w:val="clear" w:color="auto" w:fill="FFFFFF"/>
        </w:rPr>
        <w:t>) – это </w:t>
      </w:r>
      <w:proofErr w:type="gramStart"/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система</w:t>
      </w:r>
      <w:proofErr w:type="gramEnd"/>
      <w:r w:rsidRPr="007F6E93">
        <w:rPr>
          <w:rFonts w:ascii="Arial" w:hAnsi="Arial" w:cs="Arial"/>
          <w:sz w:val="24"/>
          <w:szCs w:val="24"/>
          <w:shd w:val="clear" w:color="auto" w:fill="FFFFFF"/>
        </w:rPr>
        <w:t> предназначенная для автоматизации процессов сбора, хранения, передачи, обработки и выдачи информации, необходимой для обеспечения работы </w:t>
      </w:r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органов</w:t>
      </w:r>
      <w:r w:rsidRPr="007F6E93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управления</w:t>
      </w:r>
      <w:r w:rsidRPr="007F6E93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РСЧС</w:t>
      </w:r>
      <w:r w:rsidRPr="007F6E93">
        <w:rPr>
          <w:rFonts w:ascii="Arial" w:hAnsi="Arial" w:cs="Arial"/>
          <w:sz w:val="24"/>
          <w:szCs w:val="24"/>
          <w:shd w:val="clear" w:color="auto" w:fill="FFFFFF"/>
        </w:rPr>
        <w:t>, а также для автоматизации процессов поддержки принятия управленческих решений, доведения принятых решений до подчиненных и взаимодействующих </w:t>
      </w:r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органов</w:t>
      </w:r>
      <w:r w:rsidRPr="007F6E93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управления</w:t>
      </w:r>
      <w:r w:rsidRPr="007F6E93">
        <w:rPr>
          <w:rFonts w:ascii="Arial" w:hAnsi="Arial" w:cs="Arial"/>
          <w:sz w:val="24"/>
          <w:szCs w:val="24"/>
          <w:shd w:val="clear" w:color="auto" w:fill="FFFFFF"/>
        </w:rPr>
        <w:t> и контроля </w:t>
      </w:r>
      <w:r w:rsidRPr="007F6E93">
        <w:rPr>
          <w:rFonts w:ascii="Arial" w:hAnsi="Arial" w:cs="Arial"/>
          <w:bCs/>
          <w:sz w:val="24"/>
          <w:szCs w:val="24"/>
          <w:shd w:val="clear" w:color="auto" w:fill="FFFFFF"/>
        </w:rPr>
        <w:t>их</w:t>
      </w:r>
      <w:r w:rsidRPr="007F6E93">
        <w:rPr>
          <w:rFonts w:ascii="Arial" w:hAnsi="Arial" w:cs="Arial"/>
          <w:sz w:val="24"/>
          <w:szCs w:val="24"/>
          <w:shd w:val="clear" w:color="auto" w:fill="FFFFFF"/>
        </w:rPr>
        <w:t> исполнения</w:t>
      </w:r>
      <w:r w:rsidR="00DF2851" w:rsidRPr="007F6E9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F2851" w:rsidRPr="007F6E93" w:rsidRDefault="00DF2851" w:rsidP="007F6E93">
      <w:pPr>
        <w:pStyle w:val="a4"/>
        <w:rPr>
          <w:rFonts w:ascii="Arial" w:hAnsi="Arial" w:cs="Arial"/>
          <w:sz w:val="24"/>
          <w:shd w:val="clear" w:color="auto" w:fill="F4F7FB"/>
        </w:rPr>
      </w:pPr>
      <w:proofErr w:type="gramStart"/>
      <w:r w:rsidRPr="007F6E93">
        <w:rPr>
          <w:rFonts w:ascii="Arial" w:hAnsi="Arial" w:cs="Arial"/>
          <w:sz w:val="24"/>
          <w:shd w:val="clear" w:color="auto" w:fill="F4F7FB"/>
        </w:rPr>
        <w:t>В составе системы имеются следующие основные средства: комплекс средств автоматизации (КСА), размещаемых на стационарных пунктах управления; мобильные КСА подвижных пунктов управления; абонентские комплекты пользователей; КСА взаимодействия с внешними по отношению к МЧС России структурами; сеть связи и передачи данных.</w:t>
      </w:r>
      <w:proofErr w:type="gramEnd"/>
      <w:r w:rsidRPr="007F6E93">
        <w:rPr>
          <w:rFonts w:ascii="Arial" w:hAnsi="Arial" w:cs="Arial"/>
          <w:sz w:val="24"/>
          <w:shd w:val="clear" w:color="auto" w:fill="F4F7FB"/>
        </w:rPr>
        <w:t xml:space="preserve"> На базе перечисленной техники создаются объектовые комплексы средств автоматизации АИУС.</w:t>
      </w:r>
    </w:p>
    <w:p w:rsidR="007F6E93" w:rsidRPr="007F6E93" w:rsidRDefault="007F6E93" w:rsidP="007F6E93">
      <w:pPr>
        <w:pStyle w:val="a4"/>
        <w:rPr>
          <w:rFonts w:ascii="Arial" w:hAnsi="Arial" w:cs="Arial"/>
          <w:sz w:val="24"/>
        </w:rPr>
      </w:pPr>
    </w:p>
    <w:p w:rsidR="007F6E93" w:rsidRPr="007F6E93" w:rsidRDefault="007F6E93" w:rsidP="007F6E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E93">
        <w:rPr>
          <w:rFonts w:ascii="Arial" w:hAnsi="Arial" w:cs="Arial"/>
          <w:sz w:val="24"/>
          <w:szCs w:val="24"/>
        </w:rPr>
        <w:t xml:space="preserve">Функциональные задачи АИУС РСЧС классифицируются по таким аспектам (признакам): </w:t>
      </w:r>
    </w:p>
    <w:p w:rsidR="007F6E93" w:rsidRPr="007F6E93" w:rsidRDefault="007F6E93" w:rsidP="007F6E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E93">
        <w:rPr>
          <w:rFonts w:ascii="Arial" w:hAnsi="Arial" w:cs="Arial"/>
          <w:sz w:val="24"/>
          <w:szCs w:val="24"/>
        </w:rPr>
        <w:t>орган управления и пользователь функциональной задачи;</w:t>
      </w:r>
    </w:p>
    <w:p w:rsidR="007F6E93" w:rsidRPr="007F6E93" w:rsidRDefault="007F6E93" w:rsidP="007F6E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F6E93">
        <w:rPr>
          <w:rFonts w:ascii="Arial" w:hAnsi="Arial" w:cs="Arial"/>
          <w:sz w:val="24"/>
          <w:szCs w:val="24"/>
        </w:rPr>
        <w:t>режим функционирования мирного времени (повседневный, повышенной готовности, чрезвычайной ситуации) или в особый период (перевод гражданской обороны с мирного на военное положение и непосредственно военное время);</w:t>
      </w:r>
      <w:proofErr w:type="gramEnd"/>
    </w:p>
    <w:p w:rsidR="007F6E93" w:rsidRPr="007F6E93" w:rsidRDefault="007F6E93" w:rsidP="007F6E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E93">
        <w:rPr>
          <w:rFonts w:ascii="Arial" w:hAnsi="Arial" w:cs="Arial"/>
          <w:sz w:val="24"/>
          <w:szCs w:val="24"/>
        </w:rPr>
        <w:t>вид чрезвычайной ситуации, для управления мероприятиями по предупреждению или ликвидации которой предназначена задача;</w:t>
      </w:r>
    </w:p>
    <w:p w:rsidR="007F6E93" w:rsidRPr="007F6E93" w:rsidRDefault="007F6E93" w:rsidP="007F6E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E93">
        <w:rPr>
          <w:rFonts w:ascii="Arial" w:hAnsi="Arial" w:cs="Arial"/>
          <w:sz w:val="24"/>
          <w:szCs w:val="24"/>
        </w:rPr>
        <w:t xml:space="preserve">функция процесса управления, которую поддерживает задача. </w:t>
      </w:r>
    </w:p>
    <w:p w:rsidR="007F6E93" w:rsidRPr="007F6E93" w:rsidRDefault="007F6E93" w:rsidP="007F6E93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6E93" w:rsidRPr="007F6E93" w:rsidRDefault="007F6E93" w:rsidP="007F6E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E93">
        <w:rPr>
          <w:rFonts w:ascii="Arial" w:hAnsi="Arial" w:cs="Arial"/>
          <w:sz w:val="24"/>
          <w:szCs w:val="24"/>
        </w:rPr>
        <w:t xml:space="preserve">По этим функциям задачи делятся на </w:t>
      </w:r>
      <w:r w:rsidRPr="007F6E93">
        <w:rPr>
          <w:rFonts w:ascii="Arial" w:hAnsi="Arial" w:cs="Arial"/>
          <w:sz w:val="24"/>
          <w:szCs w:val="24"/>
          <w:u w:val="single"/>
        </w:rPr>
        <w:t>5 основных классов:</w:t>
      </w:r>
    </w:p>
    <w:p w:rsidR="007F6E93" w:rsidRPr="007F6E93" w:rsidRDefault="007F6E93" w:rsidP="007F6E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E93">
        <w:rPr>
          <w:rFonts w:ascii="Arial" w:hAnsi="Arial" w:cs="Arial"/>
          <w:sz w:val="24"/>
          <w:szCs w:val="24"/>
        </w:rPr>
        <w:t>сбор данных;</w:t>
      </w:r>
    </w:p>
    <w:p w:rsidR="007F6E93" w:rsidRPr="007F6E93" w:rsidRDefault="007F6E93" w:rsidP="007F6E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E93">
        <w:rPr>
          <w:rFonts w:ascii="Arial" w:hAnsi="Arial" w:cs="Arial"/>
          <w:sz w:val="24"/>
          <w:szCs w:val="24"/>
        </w:rPr>
        <w:t>прогнозирование обстановки;</w:t>
      </w:r>
    </w:p>
    <w:p w:rsidR="007F6E93" w:rsidRPr="007F6E93" w:rsidRDefault="007F6E93" w:rsidP="007F6E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E93">
        <w:rPr>
          <w:rFonts w:ascii="Arial" w:hAnsi="Arial" w:cs="Arial"/>
          <w:sz w:val="24"/>
          <w:szCs w:val="24"/>
        </w:rPr>
        <w:t>оценка и контроль обстановки;</w:t>
      </w:r>
    </w:p>
    <w:p w:rsidR="007F6E93" w:rsidRPr="007F6E93" w:rsidRDefault="007F6E93" w:rsidP="007F6E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E93">
        <w:rPr>
          <w:rFonts w:ascii="Arial" w:hAnsi="Arial" w:cs="Arial"/>
          <w:sz w:val="24"/>
          <w:szCs w:val="24"/>
        </w:rPr>
        <w:t>подготовка данных для принятия решения и планирования его реализации; представление данных вышестоящим, взаимодействующим и подчиненным органам управления;</w:t>
      </w:r>
    </w:p>
    <w:p w:rsidR="007F6E93" w:rsidRPr="007F6E93" w:rsidRDefault="007F6E93" w:rsidP="007F6E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E93">
        <w:rPr>
          <w:rFonts w:ascii="Arial" w:hAnsi="Arial" w:cs="Arial"/>
          <w:sz w:val="24"/>
          <w:szCs w:val="24"/>
        </w:rPr>
        <w:t>способность функциональной задачи к комплексированию с другими задачами; тип информационной технологии, используемой для создания информационной задачи (информационная задача, расчетная задача, экспертная система и т.п.);</w:t>
      </w:r>
    </w:p>
    <w:p w:rsidR="007F6E93" w:rsidRPr="007F6E93" w:rsidRDefault="007F6E93" w:rsidP="007F6E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E93">
        <w:rPr>
          <w:rFonts w:ascii="Arial" w:hAnsi="Arial" w:cs="Arial"/>
          <w:sz w:val="24"/>
          <w:szCs w:val="24"/>
        </w:rPr>
        <w:t>способ общения пользователя с функциональной задачей (пакетный, диалоговый); способ инициализации задачи (автоматически, по запросу) и др. аспекты.</w:t>
      </w:r>
    </w:p>
    <w:p w:rsidR="007F6E93" w:rsidRPr="007F6E93" w:rsidRDefault="007F6E93" w:rsidP="007F6E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C0C" w:rsidRPr="007F6E93" w:rsidRDefault="00347C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47C0C" w:rsidRPr="007F6E93" w:rsidSect="004A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294E"/>
    <w:multiLevelType w:val="hybridMultilevel"/>
    <w:tmpl w:val="92A0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21A59"/>
    <w:multiLevelType w:val="hybridMultilevel"/>
    <w:tmpl w:val="FBB6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80C87"/>
    <w:multiLevelType w:val="hybridMultilevel"/>
    <w:tmpl w:val="8AD4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17802"/>
    <w:multiLevelType w:val="hybridMultilevel"/>
    <w:tmpl w:val="6504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C0C"/>
    <w:rsid w:val="00347C0C"/>
    <w:rsid w:val="004A1321"/>
    <w:rsid w:val="007F6E93"/>
    <w:rsid w:val="00DF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E93"/>
    <w:pPr>
      <w:ind w:left="720"/>
      <w:contextualSpacing/>
    </w:pPr>
  </w:style>
  <w:style w:type="paragraph" w:styleId="a4">
    <w:name w:val="No Spacing"/>
    <w:uiPriority w:val="1"/>
    <w:qFormat/>
    <w:rsid w:val="007F6E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Spasately</dc:creator>
  <cp:keywords/>
  <dc:description/>
  <cp:lastModifiedBy>Spasately</cp:lastModifiedBy>
  <cp:revision>3</cp:revision>
  <dcterms:created xsi:type="dcterms:W3CDTF">2021-06-21T08:36:00Z</dcterms:created>
  <dcterms:modified xsi:type="dcterms:W3CDTF">2021-06-22T03:25:00Z</dcterms:modified>
</cp:coreProperties>
</file>