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8E" w:rsidRDefault="009D3D29" w:rsidP="009D3D2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Организация защиты населения, материальных и культурных ценностей путем эвакуации</w:t>
      </w:r>
    </w:p>
    <w:p w:rsidR="009D3D29" w:rsidRDefault="009D3D29" w:rsidP="009D3D2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color w:val="000000"/>
          <w:u w:val="single"/>
        </w:rPr>
      </w:pPr>
    </w:p>
    <w:p w:rsidR="009D3D29" w:rsidRPr="009D3D29" w:rsidRDefault="009D3D29" w:rsidP="009D3D29">
      <w:pPr>
        <w:rPr>
          <w:rFonts w:ascii="Arial" w:eastAsia="Times New Roman" w:hAnsi="Arial" w:cs="Arial"/>
        </w:rPr>
      </w:pPr>
      <w:r w:rsidRPr="009D3D29">
        <w:rPr>
          <w:rFonts w:ascii="Arial" w:eastAsia="Times New Roman" w:hAnsi="Arial" w:cs="Arial"/>
          <w:b/>
          <w:i/>
        </w:rPr>
        <w:t>Эвакуация населения, материальных и культурных ценностей</w:t>
      </w:r>
      <w:r w:rsidRPr="009D3D29">
        <w:rPr>
          <w:rFonts w:ascii="Arial" w:eastAsia="Times New Roman" w:hAnsi="Arial" w:cs="Arial"/>
        </w:rPr>
        <w:t xml:space="preserve"> – это комплекс мероприятий по организованному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вывозу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(выводу)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материальных и культурных ценностей из зон возможных опасностей и их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размещение в безопасных районах.</w:t>
      </w:r>
    </w:p>
    <w:p w:rsidR="009D3D29" w:rsidRPr="009D3D29" w:rsidRDefault="009D3D29" w:rsidP="009D3D29">
      <w:pPr>
        <w:rPr>
          <w:rFonts w:ascii="Arial" w:eastAsia="Times New Roman" w:hAnsi="Arial" w:cs="Arial"/>
        </w:rPr>
      </w:pPr>
      <w:r w:rsidRPr="009D3D29">
        <w:rPr>
          <w:rFonts w:ascii="Arial" w:eastAsia="Times New Roman" w:hAnsi="Arial" w:cs="Arial"/>
        </w:rPr>
        <w:t>Вывоз населения в безопасные районы осуществляется всеми видами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транспорта независимо от форм собственности, привлекаемого в соответствии с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законодательством Российской Федерации, не используемого по мобилизационным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планам и в интересах Вооруженных Сил Российской Федерации, с одновременным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выводом части населения пешим порядком.</w:t>
      </w:r>
    </w:p>
    <w:p w:rsidR="009D3D29" w:rsidRDefault="009D3D29" w:rsidP="009D3D29">
      <w:pPr>
        <w:rPr>
          <w:rFonts w:ascii="Arial" w:eastAsia="Times New Roman" w:hAnsi="Arial" w:cs="Arial"/>
        </w:rPr>
      </w:pPr>
      <w:r w:rsidRPr="009D3D29">
        <w:rPr>
          <w:rFonts w:ascii="Arial" w:eastAsia="Times New Roman" w:hAnsi="Arial" w:cs="Arial"/>
          <w:i/>
        </w:rPr>
        <w:t>Зона возможных опасностей</w:t>
      </w:r>
      <w:r w:rsidRPr="009D3D29">
        <w:rPr>
          <w:rFonts w:ascii="Arial" w:eastAsia="Times New Roman" w:hAnsi="Arial" w:cs="Arial"/>
        </w:rPr>
        <w:t xml:space="preserve"> – зона возможных сильных разрушений,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возможного радиоактивного заражения, химического и биологического загрязнения,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возможного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катастрофического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затопления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при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разрушении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гидротехнических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 xml:space="preserve">сооружений в пределах 4-х часового </w:t>
      </w:r>
      <w:proofErr w:type="spellStart"/>
      <w:r w:rsidRPr="009D3D29">
        <w:rPr>
          <w:rFonts w:ascii="Arial" w:eastAsia="Times New Roman" w:hAnsi="Arial" w:cs="Arial"/>
        </w:rPr>
        <w:t>добегания</w:t>
      </w:r>
      <w:proofErr w:type="spellEnd"/>
      <w:r w:rsidRPr="009D3D29">
        <w:rPr>
          <w:rFonts w:ascii="Arial" w:eastAsia="Times New Roman" w:hAnsi="Arial" w:cs="Arial"/>
        </w:rPr>
        <w:t xml:space="preserve"> волны прорыва.</w:t>
      </w:r>
      <w:r>
        <w:rPr>
          <w:rFonts w:ascii="Arial" w:eastAsia="Times New Roman" w:hAnsi="Arial" w:cs="Arial"/>
        </w:rPr>
        <w:t xml:space="preserve"> </w:t>
      </w:r>
    </w:p>
    <w:p w:rsidR="009D3D29" w:rsidRPr="009D3D29" w:rsidRDefault="009D3D29" w:rsidP="009D3D29">
      <w:pPr>
        <w:rPr>
          <w:rFonts w:ascii="Arial" w:eastAsia="Times New Roman" w:hAnsi="Arial" w:cs="Arial"/>
        </w:rPr>
      </w:pPr>
      <w:r w:rsidRPr="009D3D29">
        <w:rPr>
          <w:rFonts w:ascii="Arial" w:eastAsia="Times New Roman" w:hAnsi="Arial" w:cs="Arial"/>
          <w:i/>
        </w:rPr>
        <w:t>Зона возможных сильных разрушений</w:t>
      </w:r>
      <w:r w:rsidRPr="009D3D29">
        <w:rPr>
          <w:rFonts w:ascii="Arial" w:eastAsia="Times New Roman" w:hAnsi="Arial" w:cs="Arial"/>
        </w:rPr>
        <w:t xml:space="preserve"> – территория, в пределах которой в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результате воздействия обычных средств поражения здания и сооружения могут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получить полные и сильные разрушения.</w:t>
      </w:r>
    </w:p>
    <w:p w:rsidR="009D3D29" w:rsidRPr="009D3D29" w:rsidRDefault="009D3D29" w:rsidP="009D3D29">
      <w:pPr>
        <w:rPr>
          <w:rFonts w:ascii="Arial" w:eastAsia="Times New Roman" w:hAnsi="Arial" w:cs="Arial"/>
        </w:rPr>
      </w:pPr>
      <w:r w:rsidRPr="009D3D29">
        <w:rPr>
          <w:rFonts w:ascii="Arial" w:eastAsia="Times New Roman" w:hAnsi="Arial" w:cs="Arial"/>
          <w:i/>
        </w:rPr>
        <w:t>Зона возможных разрушений</w:t>
      </w:r>
      <w:r w:rsidRPr="009D3D29">
        <w:rPr>
          <w:rFonts w:ascii="Arial" w:eastAsia="Times New Roman" w:hAnsi="Arial" w:cs="Arial"/>
        </w:rPr>
        <w:t xml:space="preserve"> – территория, в пределах которой в результате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воздействия обычных средств поражения здания и сооружения могут получить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средние и слабые разрушения со снижением их эксплуатационной пригодности.</w:t>
      </w:r>
    </w:p>
    <w:p w:rsidR="009D3D29" w:rsidRPr="009D3D29" w:rsidRDefault="009D3D29" w:rsidP="009D3D29">
      <w:pPr>
        <w:rPr>
          <w:rFonts w:ascii="Arial" w:eastAsia="Times New Roman" w:hAnsi="Arial" w:cs="Arial"/>
        </w:rPr>
      </w:pPr>
      <w:r w:rsidRPr="009D3D29">
        <w:rPr>
          <w:rFonts w:ascii="Arial" w:eastAsia="Times New Roman" w:hAnsi="Arial" w:cs="Arial"/>
          <w:i/>
        </w:rPr>
        <w:t>Безопасный район</w:t>
      </w:r>
      <w:r w:rsidRPr="009D3D29">
        <w:rPr>
          <w:rFonts w:ascii="Arial" w:eastAsia="Times New Roman" w:hAnsi="Arial" w:cs="Arial"/>
        </w:rPr>
        <w:t xml:space="preserve"> – территория, расположенная вне зон возможных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опасностей, зон возможных разрушений и подготовленная для жизнеобеспечения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местного и эвакуированного населения, а также для размещения и хранения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материальных и культурных ценностей.</w:t>
      </w:r>
    </w:p>
    <w:p w:rsidR="009D3D29" w:rsidRPr="009D3D29" w:rsidRDefault="009D3D29" w:rsidP="009D3D29">
      <w:pPr>
        <w:rPr>
          <w:rFonts w:ascii="Arial" w:eastAsia="Times New Roman" w:hAnsi="Arial" w:cs="Arial"/>
        </w:rPr>
      </w:pPr>
      <w:r w:rsidRPr="009D3D29">
        <w:rPr>
          <w:rFonts w:ascii="Arial" w:eastAsia="Times New Roman" w:hAnsi="Arial" w:cs="Arial"/>
        </w:rPr>
        <w:t>Безопасные районы (БР) создаются для размещения населения, размещения и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хранения</w:t>
      </w:r>
      <w:r>
        <w:rPr>
          <w:rFonts w:ascii="Arial" w:eastAsia="Times New Roman" w:hAnsi="Arial" w:cs="Arial"/>
        </w:rPr>
        <w:t xml:space="preserve"> м</w:t>
      </w:r>
      <w:r w:rsidRPr="009D3D29">
        <w:rPr>
          <w:rFonts w:ascii="Arial" w:eastAsia="Times New Roman" w:hAnsi="Arial" w:cs="Arial"/>
        </w:rPr>
        <w:t>атериальных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культурных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ценностей.</w:t>
      </w:r>
    </w:p>
    <w:p w:rsidR="009D3D29" w:rsidRPr="009D3D29" w:rsidRDefault="009D3D29" w:rsidP="009D3D29">
      <w:pPr>
        <w:rPr>
          <w:rFonts w:ascii="Arial" w:eastAsia="Times New Roman" w:hAnsi="Arial" w:cs="Arial"/>
        </w:rPr>
      </w:pPr>
      <w:r w:rsidRPr="009D3D29">
        <w:rPr>
          <w:rFonts w:ascii="Arial" w:eastAsia="Times New Roman" w:hAnsi="Arial" w:cs="Arial"/>
        </w:rPr>
        <w:t>БР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заблаговременно в мирное время по согласованию с органами исполнительной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власти субъектов Российской Федерации, органами местного самоуправления,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органами, осуществляющими управление гражданской обороной и органами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военного управления.</w:t>
      </w:r>
    </w:p>
    <w:p w:rsidR="009D3D29" w:rsidRPr="009D3D29" w:rsidRDefault="009D3D29" w:rsidP="009D3D29">
      <w:pPr>
        <w:rPr>
          <w:rFonts w:ascii="Arial" w:eastAsia="Times New Roman" w:hAnsi="Arial" w:cs="Arial"/>
        </w:rPr>
      </w:pPr>
      <w:r w:rsidRPr="009D3D29">
        <w:rPr>
          <w:rFonts w:ascii="Arial" w:eastAsia="Times New Roman" w:hAnsi="Arial" w:cs="Arial"/>
        </w:rPr>
        <w:t>БР в пределах административных границ субъекта Российской Федерации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располагается вне зон возможных разрушений, возможных опасного химического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 xml:space="preserve">заражения, </w:t>
      </w:r>
      <w:r>
        <w:rPr>
          <w:rFonts w:ascii="Arial" w:eastAsia="Times New Roman" w:hAnsi="Arial" w:cs="Arial"/>
        </w:rPr>
        <w:t xml:space="preserve"> к</w:t>
      </w:r>
      <w:r w:rsidRPr="009D3D29">
        <w:rPr>
          <w:rFonts w:ascii="Arial" w:eastAsia="Times New Roman" w:hAnsi="Arial" w:cs="Arial"/>
        </w:rPr>
        <w:t>атастрофического затопления и опасного радиоактивного заражения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(загрязнения).</w:t>
      </w:r>
    </w:p>
    <w:p w:rsidR="009D3D29" w:rsidRPr="009D3D29" w:rsidRDefault="009D3D29" w:rsidP="009D3D29">
      <w:pPr>
        <w:rPr>
          <w:rFonts w:ascii="Arial" w:eastAsia="Times New Roman" w:hAnsi="Arial" w:cs="Arial"/>
        </w:rPr>
      </w:pPr>
      <w:r w:rsidRPr="009D3D29">
        <w:rPr>
          <w:rFonts w:ascii="Arial" w:eastAsia="Times New Roman" w:hAnsi="Arial" w:cs="Arial"/>
        </w:rPr>
        <w:t>При отсутствии безопасных районов на территории субъекта Российской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Федерации или невозможности размещения всего эвакуируемого населения,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материальных и культурных ценностей в имеющихся безопасных районах субъекта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Российской Федерации их размещение осуществляется в безопасных районах,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предварительно подготовленных на смежных территориях субъектов Российской</w:t>
      </w:r>
      <w:r>
        <w:rPr>
          <w:rFonts w:ascii="Arial" w:eastAsia="Times New Roman" w:hAnsi="Arial" w:cs="Arial"/>
        </w:rPr>
        <w:t xml:space="preserve"> </w:t>
      </w:r>
      <w:r w:rsidRPr="009D3D29">
        <w:rPr>
          <w:rFonts w:ascii="Arial" w:eastAsia="Times New Roman" w:hAnsi="Arial" w:cs="Arial"/>
        </w:rPr>
        <w:t>Федерации, по согласованию с субъектом Российской Федерации.</w:t>
      </w:r>
    </w:p>
    <w:p w:rsidR="009D3D29" w:rsidRPr="002D185B" w:rsidRDefault="009D3D29" w:rsidP="002D18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D3D29">
        <w:rPr>
          <w:rFonts w:ascii="Arial" w:eastAsia="Times New Roman" w:hAnsi="Arial" w:cs="Arial"/>
          <w:color w:val="000000"/>
        </w:rPr>
        <w:t>Организация планирования, подготовки и общее руководство проведением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эвакуации,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а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также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подготовка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безопасных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районов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для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размещения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эвакуированного населения и его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жизнеобеспечения, хранения материальных и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 xml:space="preserve">культурных ценностей в федеральных </w:t>
      </w:r>
      <w:r w:rsidRPr="009D3D29">
        <w:rPr>
          <w:rFonts w:ascii="Arial" w:eastAsia="Times New Roman" w:hAnsi="Arial" w:cs="Arial"/>
          <w:color w:val="000000"/>
        </w:rPr>
        <w:lastRenderedPageBreak/>
        <w:t>органах исполнительной власти, органах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исполнительной власти Калужской области, органах местного самоуправления и</w:t>
      </w:r>
      <w:r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организациях возлагаются на их руководителей.</w:t>
      </w:r>
    </w:p>
    <w:p w:rsidR="002D185B" w:rsidRPr="009D3D29" w:rsidRDefault="002D185B" w:rsidP="002D18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D185B" w:rsidRPr="009D3D29" w:rsidRDefault="009D3D29" w:rsidP="006240B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D3D29">
        <w:rPr>
          <w:rFonts w:ascii="Arial" w:eastAsia="Times New Roman" w:hAnsi="Arial" w:cs="Arial"/>
          <w:i/>
          <w:color w:val="000000"/>
        </w:rPr>
        <w:t>Эвакуации подлежат следующие категории населения:</w:t>
      </w:r>
    </w:p>
    <w:p w:rsidR="009D3D29" w:rsidRPr="009D3D29" w:rsidRDefault="009D3D29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proofErr w:type="gramStart"/>
      <w:r w:rsidRPr="009D3D29">
        <w:rPr>
          <w:rFonts w:ascii="Arial" w:eastAsia="Times New Roman" w:hAnsi="Arial" w:cs="Arial"/>
          <w:color w:val="000000"/>
        </w:rPr>
        <w:t>а)</w:t>
      </w:r>
      <w:r w:rsidR="002D185B"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работники,</w:t>
      </w:r>
      <w:r w:rsidR="002D185B"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расположенных</w:t>
      </w:r>
      <w:r w:rsidR="002D185B"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в</w:t>
      </w:r>
      <w:r w:rsidR="002D185B"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населенных</w:t>
      </w:r>
      <w:r w:rsidR="002D185B"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>переносящих производственную деятельность в военное время в безопасные</w:t>
      </w:r>
      <w:r w:rsidR="002D185B" w:rsidRPr="002D185B">
        <w:rPr>
          <w:rFonts w:ascii="Arial" w:eastAsia="Times New Roman" w:hAnsi="Arial" w:cs="Arial"/>
          <w:color w:val="000000"/>
        </w:rPr>
        <w:t xml:space="preserve"> </w:t>
      </w:r>
      <w:r w:rsidRPr="009D3D29">
        <w:rPr>
          <w:rFonts w:ascii="Arial" w:eastAsia="Times New Roman" w:hAnsi="Arial" w:cs="Arial"/>
          <w:color w:val="000000"/>
        </w:rPr>
        <w:t xml:space="preserve">районы, а также неработающие члены семей указанных </w:t>
      </w:r>
      <w:r w:rsidR="002D185B" w:rsidRPr="002D185B">
        <w:rPr>
          <w:rFonts w:ascii="Arial" w:eastAsia="Times New Roman" w:hAnsi="Arial" w:cs="Arial"/>
          <w:color w:val="000000"/>
        </w:rPr>
        <w:t xml:space="preserve"> р</w:t>
      </w:r>
      <w:r w:rsidRPr="009D3D29">
        <w:rPr>
          <w:rFonts w:ascii="Arial" w:eastAsia="Times New Roman" w:hAnsi="Arial" w:cs="Arial"/>
          <w:color w:val="000000"/>
        </w:rPr>
        <w:t>аботников;</w:t>
      </w:r>
      <w:proofErr w:type="gramEnd"/>
    </w:p>
    <w:p w:rsidR="009D3D29" w:rsidRPr="009D3D29" w:rsidRDefault="009D3D29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9D3D29">
        <w:rPr>
          <w:rFonts w:ascii="Arial" w:eastAsia="Times New Roman" w:hAnsi="Arial" w:cs="Arial"/>
          <w:color w:val="000000"/>
        </w:rPr>
        <w:t>б) нетрудоспособное и не занятое в производстве население;</w:t>
      </w:r>
    </w:p>
    <w:p w:rsidR="009D3D29" w:rsidRPr="002D185B" w:rsidRDefault="009D3D29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9D3D29">
        <w:rPr>
          <w:rFonts w:ascii="Arial" w:eastAsia="Times New Roman" w:hAnsi="Arial" w:cs="Arial"/>
          <w:color w:val="000000"/>
        </w:rPr>
        <w:t>в) а так же материальные и культурные ценности.</w:t>
      </w:r>
    </w:p>
    <w:p w:rsidR="002D185B" w:rsidRPr="009D3D29" w:rsidRDefault="002D185B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</w:p>
    <w:p w:rsidR="002D185B" w:rsidRPr="002D185B" w:rsidRDefault="002D185B" w:rsidP="006240BF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2D185B">
        <w:rPr>
          <w:rFonts w:ascii="Arial" w:eastAsia="Times New Roman" w:hAnsi="Arial" w:cs="Arial"/>
          <w:i/>
          <w:color w:val="000000"/>
        </w:rPr>
        <w:t>Эвакомероприятия</w:t>
      </w:r>
      <w:proofErr w:type="spellEnd"/>
      <w:r w:rsidRPr="002D185B">
        <w:rPr>
          <w:rFonts w:ascii="Arial" w:eastAsia="Times New Roman" w:hAnsi="Arial" w:cs="Arial"/>
          <w:i/>
          <w:color w:val="000000"/>
        </w:rPr>
        <w:t xml:space="preserve"> планируются и осуществляются в целях:</w:t>
      </w:r>
    </w:p>
    <w:p w:rsidR="002D185B" w:rsidRPr="002D185B" w:rsidRDefault="002D185B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D185B">
        <w:rPr>
          <w:rFonts w:ascii="Arial" w:eastAsia="Times New Roman" w:hAnsi="Arial" w:cs="Arial"/>
          <w:color w:val="000000"/>
        </w:rPr>
        <w:t>- снижения вероятных потерь населения и сохранения квалифицированных кадров, специалистов;</w:t>
      </w:r>
    </w:p>
    <w:p w:rsidR="002D185B" w:rsidRPr="002D185B" w:rsidRDefault="002D185B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D185B">
        <w:rPr>
          <w:rFonts w:ascii="Arial" w:eastAsia="Times New Roman" w:hAnsi="Arial" w:cs="Arial"/>
          <w:color w:val="000000"/>
        </w:rPr>
        <w:t xml:space="preserve">- обеспечения </w:t>
      </w:r>
      <w:proofErr w:type="gramStart"/>
      <w:r w:rsidRPr="002D185B">
        <w:rPr>
          <w:rFonts w:ascii="Arial" w:eastAsia="Times New Roman" w:hAnsi="Arial" w:cs="Arial"/>
          <w:color w:val="000000"/>
        </w:rPr>
        <w:t>продолжающих</w:t>
      </w:r>
      <w:proofErr w:type="gramEnd"/>
      <w:r w:rsidRPr="002D185B">
        <w:rPr>
          <w:rFonts w:ascii="Arial" w:eastAsia="Times New Roman" w:hAnsi="Arial" w:cs="Arial"/>
          <w:color w:val="000000"/>
        </w:rPr>
        <w:t xml:space="preserve"> свою производственную деятельность в военное время;</w:t>
      </w:r>
    </w:p>
    <w:p w:rsidR="002D185B" w:rsidRDefault="002D185B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D185B">
        <w:rPr>
          <w:rFonts w:ascii="Arial" w:eastAsia="Times New Roman" w:hAnsi="Arial" w:cs="Arial"/>
          <w:color w:val="000000"/>
        </w:rPr>
        <w:t>- обеспечения условий создания группировок сил и сре</w:t>
      </w:r>
      <w:proofErr w:type="gramStart"/>
      <w:r w:rsidRPr="002D185B">
        <w:rPr>
          <w:rFonts w:ascii="Arial" w:eastAsia="Times New Roman" w:hAnsi="Arial" w:cs="Arial"/>
          <w:color w:val="000000"/>
        </w:rPr>
        <w:t>дств гр</w:t>
      </w:r>
      <w:proofErr w:type="gramEnd"/>
      <w:r w:rsidRPr="002D185B">
        <w:rPr>
          <w:rFonts w:ascii="Arial" w:eastAsia="Times New Roman" w:hAnsi="Arial" w:cs="Arial"/>
          <w:color w:val="000000"/>
        </w:rPr>
        <w:t>ажданской обороны в безопасных районах для ведения аварийно-спасательных и других неотложных работ в очагах поражения при ликвидации последствий применения потенциальным противником оружия массового поражения или современных средств поражения.</w:t>
      </w:r>
    </w:p>
    <w:p w:rsidR="002D185B" w:rsidRPr="002D185B" w:rsidRDefault="002D185B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</w:p>
    <w:p w:rsidR="002D185B" w:rsidRPr="002D185B" w:rsidRDefault="002D185B" w:rsidP="006240B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D185B">
        <w:rPr>
          <w:rFonts w:ascii="Arial" w:eastAsia="Times New Roman" w:hAnsi="Arial" w:cs="Arial"/>
          <w:i/>
          <w:color w:val="000000"/>
        </w:rPr>
        <w:t>Все виды эвакуации могут квалифицироваться по различным признакам:</w:t>
      </w:r>
    </w:p>
    <w:p w:rsidR="002D185B" w:rsidRPr="002D185B" w:rsidRDefault="002D185B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D185B">
        <w:rPr>
          <w:rFonts w:ascii="Arial" w:eastAsia="Times New Roman" w:hAnsi="Arial" w:cs="Arial"/>
          <w:b/>
          <w:i/>
          <w:color w:val="000000"/>
        </w:rPr>
        <w:t>- по видам опасности</w:t>
      </w:r>
      <w:r w:rsidRPr="002D185B">
        <w:rPr>
          <w:rFonts w:ascii="Arial" w:eastAsia="Times New Roman" w:hAnsi="Arial" w:cs="Arial"/>
          <w:color w:val="000000"/>
        </w:rPr>
        <w:t>: эвакуация из зон возможного и реального химического, радиоактивного, биологического заражения (загрязнения), возможных сильных разрушений, возможного катастрофического затопления и других;</w:t>
      </w:r>
    </w:p>
    <w:p w:rsidR="002D185B" w:rsidRPr="002D185B" w:rsidRDefault="002D185B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D185B">
        <w:rPr>
          <w:rFonts w:ascii="Arial" w:eastAsia="Times New Roman" w:hAnsi="Arial" w:cs="Arial"/>
          <w:b/>
          <w:i/>
          <w:color w:val="000000"/>
        </w:rPr>
        <w:t>- по способам эвакуации</w:t>
      </w:r>
      <w:r w:rsidRPr="002D185B">
        <w:rPr>
          <w:rFonts w:ascii="Arial" w:eastAsia="Times New Roman" w:hAnsi="Arial" w:cs="Arial"/>
          <w:color w:val="000000"/>
        </w:rPr>
        <w:t>: различными видами транспорта, пешим порядком, комбинированным способом;</w:t>
      </w:r>
    </w:p>
    <w:p w:rsidR="002D185B" w:rsidRDefault="002D185B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 w:rsidRPr="002D185B">
        <w:rPr>
          <w:rFonts w:ascii="Arial" w:eastAsia="Times New Roman" w:hAnsi="Arial" w:cs="Arial"/>
          <w:b/>
          <w:i/>
          <w:color w:val="000000"/>
        </w:rPr>
        <w:t>- по временным показателям</w:t>
      </w:r>
      <w:r w:rsidRPr="002D185B">
        <w:rPr>
          <w:rFonts w:ascii="Arial" w:eastAsia="Times New Roman" w:hAnsi="Arial" w:cs="Arial"/>
          <w:color w:val="000000"/>
        </w:rPr>
        <w:t xml:space="preserve">: </w:t>
      </w:r>
      <w:proofErr w:type="gramStart"/>
      <w:r w:rsidRPr="002D185B">
        <w:rPr>
          <w:rFonts w:ascii="Arial" w:eastAsia="Times New Roman" w:hAnsi="Arial" w:cs="Arial"/>
          <w:color w:val="000000"/>
        </w:rPr>
        <w:t>временная</w:t>
      </w:r>
      <w:proofErr w:type="gramEnd"/>
      <w:r w:rsidRPr="002D185B">
        <w:rPr>
          <w:rFonts w:ascii="Arial" w:eastAsia="Times New Roman" w:hAnsi="Arial" w:cs="Arial"/>
          <w:color w:val="000000"/>
        </w:rPr>
        <w:t xml:space="preserve"> (с возвращением на постоянного жительства в течение нескольких суток); среднесрочная – до 1 месяца; продолжительная – более месяца.</w:t>
      </w:r>
    </w:p>
    <w:p w:rsidR="006240BF" w:rsidRPr="002D185B" w:rsidRDefault="006240BF" w:rsidP="002D185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</w:p>
    <w:p w:rsidR="006240BF" w:rsidRPr="006240BF" w:rsidRDefault="006240BF" w:rsidP="006240BF">
      <w:pPr>
        <w:jc w:val="both"/>
        <w:rPr>
          <w:rFonts w:ascii="Arial" w:eastAsia="Times New Roman" w:hAnsi="Arial" w:cs="Arial"/>
        </w:rPr>
      </w:pPr>
      <w:r w:rsidRPr="006240BF">
        <w:rPr>
          <w:rFonts w:ascii="Arial" w:eastAsia="Times New Roman" w:hAnsi="Arial" w:cs="Arial"/>
        </w:rPr>
        <w:t>В зависимости от развития ЧС и численности выводимого из зоны ЧС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населения могут быть выделены следующие варианты эвакуации: локальная,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местная, региональная.</w:t>
      </w:r>
    </w:p>
    <w:p w:rsidR="006240BF" w:rsidRPr="006240BF" w:rsidRDefault="006240BF" w:rsidP="006240BF">
      <w:pPr>
        <w:jc w:val="both"/>
        <w:rPr>
          <w:rFonts w:ascii="Arial" w:eastAsia="Times New Roman" w:hAnsi="Arial" w:cs="Arial"/>
        </w:rPr>
      </w:pPr>
      <w:r w:rsidRPr="006240BF">
        <w:rPr>
          <w:rFonts w:ascii="Arial" w:eastAsia="Times New Roman" w:hAnsi="Arial" w:cs="Arial"/>
          <w:b/>
          <w:i/>
        </w:rPr>
        <w:t>Локальная эвакуация</w:t>
      </w:r>
      <w:r w:rsidRPr="006240BF">
        <w:rPr>
          <w:rFonts w:ascii="Arial" w:eastAsia="Times New Roman" w:hAnsi="Arial" w:cs="Arial"/>
        </w:rPr>
        <w:t xml:space="preserve"> проводится в том случае, если зона возможного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воздействия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поражающих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факторов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источника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отдельных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городских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микрорайонов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или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сельских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 xml:space="preserve">численность </w:t>
      </w:r>
      <w:proofErr w:type="spellStart"/>
      <w:r w:rsidRPr="006240BF">
        <w:rPr>
          <w:rFonts w:ascii="Arial" w:eastAsia="Times New Roman" w:hAnsi="Arial" w:cs="Arial"/>
        </w:rPr>
        <w:t>эваконаселения</w:t>
      </w:r>
      <w:proofErr w:type="spellEnd"/>
      <w:r w:rsidRPr="006240BF">
        <w:rPr>
          <w:rFonts w:ascii="Arial" w:eastAsia="Times New Roman" w:hAnsi="Arial" w:cs="Arial"/>
        </w:rPr>
        <w:t xml:space="preserve"> не превышает нескольких тысяч человек. В этом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случае эвакуируемое население размещается, как правило, в примыкающих к зоне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ЧС населенных пунктах или не пострадавших районах города (вне зон действия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поражающих факторов источника ЧС).</w:t>
      </w:r>
    </w:p>
    <w:p w:rsidR="006240BF" w:rsidRPr="006240BF" w:rsidRDefault="006240BF" w:rsidP="006240BF">
      <w:pPr>
        <w:jc w:val="both"/>
        <w:rPr>
          <w:rFonts w:ascii="Arial" w:eastAsia="Times New Roman" w:hAnsi="Arial" w:cs="Arial"/>
        </w:rPr>
      </w:pPr>
      <w:r w:rsidRPr="006240BF">
        <w:rPr>
          <w:rFonts w:ascii="Arial" w:eastAsia="Times New Roman" w:hAnsi="Arial" w:cs="Arial"/>
          <w:b/>
          <w:i/>
        </w:rPr>
        <w:t>Местная эвакуация</w:t>
      </w:r>
      <w:r w:rsidRPr="006240BF">
        <w:rPr>
          <w:rFonts w:ascii="Arial" w:eastAsia="Times New Roman" w:hAnsi="Arial" w:cs="Arial"/>
        </w:rPr>
        <w:t xml:space="preserve"> проводится, если в зону ЧС попадают средние города,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отдельные районы крупных городов, сельские районы. При этом численность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6240BF">
        <w:rPr>
          <w:rFonts w:ascii="Arial" w:eastAsia="Times New Roman" w:hAnsi="Arial" w:cs="Arial"/>
        </w:rPr>
        <w:t>эваконаселения</w:t>
      </w:r>
      <w:proofErr w:type="spellEnd"/>
      <w:r w:rsidRPr="006240BF">
        <w:rPr>
          <w:rFonts w:ascii="Arial" w:eastAsia="Times New Roman" w:hAnsi="Arial" w:cs="Arial"/>
        </w:rPr>
        <w:t xml:space="preserve"> может составлять от нескольких тысяч до десятков тысяч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человек, которые размещаются в безопасных районах смежных с зоной ЧС.</w:t>
      </w:r>
    </w:p>
    <w:p w:rsidR="009D3D29" w:rsidRPr="006240BF" w:rsidRDefault="006240BF" w:rsidP="002D185B">
      <w:pPr>
        <w:jc w:val="both"/>
        <w:rPr>
          <w:rFonts w:ascii="Arial" w:eastAsia="Times New Roman" w:hAnsi="Arial" w:cs="Arial"/>
        </w:rPr>
      </w:pPr>
      <w:r w:rsidRPr="006240BF">
        <w:rPr>
          <w:rFonts w:ascii="Arial" w:eastAsia="Times New Roman" w:hAnsi="Arial" w:cs="Arial"/>
          <w:b/>
          <w:i/>
        </w:rPr>
        <w:t>Региональная эвакуация</w:t>
      </w:r>
      <w:r w:rsidRPr="006240BF">
        <w:rPr>
          <w:rFonts w:ascii="Arial" w:eastAsia="Times New Roman" w:hAnsi="Arial" w:cs="Arial"/>
        </w:rPr>
        <w:t xml:space="preserve"> осуществляется при условии распространения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воздействия поражающих факторов на значительные площади, охватывающие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территории одного или нескольких регионов с высокой плотностью населения,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включающие крупные города. При проведении региональной эвакуации вывозимое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(выводимое) из зоны ЧС население может быть эвакуировано на значительные</w:t>
      </w:r>
      <w:r>
        <w:rPr>
          <w:rFonts w:ascii="Arial" w:eastAsia="Times New Roman" w:hAnsi="Arial" w:cs="Arial"/>
        </w:rPr>
        <w:t xml:space="preserve"> </w:t>
      </w:r>
      <w:r w:rsidRPr="006240BF">
        <w:rPr>
          <w:rFonts w:ascii="Arial" w:eastAsia="Times New Roman" w:hAnsi="Arial" w:cs="Arial"/>
        </w:rPr>
        <w:t>расстояния от постоянного места проживания.</w:t>
      </w:r>
    </w:p>
    <w:sectPr w:rsidR="009D3D29" w:rsidRPr="006240BF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DB1"/>
    <w:multiLevelType w:val="hybridMultilevel"/>
    <w:tmpl w:val="99CE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191A"/>
    <w:multiLevelType w:val="multilevel"/>
    <w:tmpl w:val="4C3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C7A1E"/>
    <w:multiLevelType w:val="multilevel"/>
    <w:tmpl w:val="782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408C4"/>
    <w:multiLevelType w:val="hybridMultilevel"/>
    <w:tmpl w:val="77A6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4334"/>
    <w:multiLevelType w:val="multilevel"/>
    <w:tmpl w:val="DDB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08C8"/>
    <w:multiLevelType w:val="multilevel"/>
    <w:tmpl w:val="3A2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A69CC"/>
    <w:multiLevelType w:val="multilevel"/>
    <w:tmpl w:val="1A0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8016E"/>
    <w:rsid w:val="00084DD5"/>
    <w:rsid w:val="00090595"/>
    <w:rsid w:val="000A5475"/>
    <w:rsid w:val="000D4F7F"/>
    <w:rsid w:val="00114145"/>
    <w:rsid w:val="00136FA0"/>
    <w:rsid w:val="00152357"/>
    <w:rsid w:val="00165EDF"/>
    <w:rsid w:val="00172133"/>
    <w:rsid w:val="001A44CF"/>
    <w:rsid w:val="001A45E9"/>
    <w:rsid w:val="001E2275"/>
    <w:rsid w:val="001E44C0"/>
    <w:rsid w:val="002206F1"/>
    <w:rsid w:val="0022481D"/>
    <w:rsid w:val="00271FD1"/>
    <w:rsid w:val="002B6FA4"/>
    <w:rsid w:val="002D185B"/>
    <w:rsid w:val="002E37C0"/>
    <w:rsid w:val="002F29EF"/>
    <w:rsid w:val="00330DE4"/>
    <w:rsid w:val="003856D1"/>
    <w:rsid w:val="003B3F00"/>
    <w:rsid w:val="003E68F1"/>
    <w:rsid w:val="0044130A"/>
    <w:rsid w:val="004506C5"/>
    <w:rsid w:val="004C67E1"/>
    <w:rsid w:val="005158DA"/>
    <w:rsid w:val="0052013C"/>
    <w:rsid w:val="00524E57"/>
    <w:rsid w:val="005839F0"/>
    <w:rsid w:val="00584CC5"/>
    <w:rsid w:val="005E32D1"/>
    <w:rsid w:val="0060303D"/>
    <w:rsid w:val="00605BB4"/>
    <w:rsid w:val="00615EC9"/>
    <w:rsid w:val="006240BF"/>
    <w:rsid w:val="00637F9D"/>
    <w:rsid w:val="006749D2"/>
    <w:rsid w:val="006B33FA"/>
    <w:rsid w:val="006B3E91"/>
    <w:rsid w:val="00712FBF"/>
    <w:rsid w:val="00743B04"/>
    <w:rsid w:val="007A7E8D"/>
    <w:rsid w:val="007E5C8B"/>
    <w:rsid w:val="00840671"/>
    <w:rsid w:val="00876D41"/>
    <w:rsid w:val="0094658E"/>
    <w:rsid w:val="00952733"/>
    <w:rsid w:val="0099591F"/>
    <w:rsid w:val="009A42E7"/>
    <w:rsid w:val="009D3D29"/>
    <w:rsid w:val="009E2F54"/>
    <w:rsid w:val="00A4511C"/>
    <w:rsid w:val="00A87F6B"/>
    <w:rsid w:val="00B172A2"/>
    <w:rsid w:val="00B56BC4"/>
    <w:rsid w:val="00C1385C"/>
    <w:rsid w:val="00C76A87"/>
    <w:rsid w:val="00C840DD"/>
    <w:rsid w:val="00CB1705"/>
    <w:rsid w:val="00D53DBF"/>
    <w:rsid w:val="00D74144"/>
    <w:rsid w:val="00D811C0"/>
    <w:rsid w:val="00DC661F"/>
    <w:rsid w:val="00E068C6"/>
    <w:rsid w:val="00E138AA"/>
    <w:rsid w:val="00E340B6"/>
    <w:rsid w:val="00F205CE"/>
    <w:rsid w:val="00F21777"/>
    <w:rsid w:val="00F443FB"/>
    <w:rsid w:val="00F9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E068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718</Words>
  <Characters>4922</Characters>
  <Application>Microsoft Office Word</Application>
  <DocSecurity>0</DocSecurity>
  <Lines>100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4</cp:revision>
  <dcterms:created xsi:type="dcterms:W3CDTF">2021-06-21T05:46:00Z</dcterms:created>
  <dcterms:modified xsi:type="dcterms:W3CDTF">2021-06-21T06:04:00Z</dcterms:modified>
</cp:coreProperties>
</file>