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842"/>
        <w:tblW w:w="5000" w:type="pct"/>
        <w:tblLook w:val="04A0"/>
      </w:tblPr>
      <w:tblGrid>
        <w:gridCol w:w="7864"/>
        <w:gridCol w:w="8056"/>
      </w:tblGrid>
      <w:tr w:rsidR="006C1FBC" w:rsidTr="77F315D1">
        <w:tc>
          <w:tcPr>
            <w:tcW w:w="5000" w:type="pct"/>
            <w:gridSpan w:val="2"/>
            <w:tcBorders>
              <w:top w:val="nil"/>
              <w:left w:val="nil"/>
              <w:right w:val="nil"/>
            </w:tcBorders>
          </w:tcPr>
          <w:p w:rsidR="006C1FBC" w:rsidRDefault="77F315D1" w:rsidP="77F315D1">
            <w:pPr>
              <w:jc w:val="center"/>
              <w:rPr>
                <w:rFonts w:ascii="Times New Roman" w:hAnsi="Times New Roman" w:cs="Times New Roman"/>
                <w:b/>
                <w:bCs/>
                <w:sz w:val="28"/>
                <w:szCs w:val="28"/>
              </w:rPr>
            </w:pPr>
            <w:bookmarkStart w:id="0" w:name="_GoBack"/>
            <w:bookmarkEnd w:id="0"/>
            <w:r w:rsidRPr="77F315D1">
              <w:rPr>
                <w:rFonts w:ascii="Times New Roman" w:hAnsi="Times New Roman" w:cs="Times New Roman"/>
                <w:b/>
                <w:bCs/>
                <w:sz w:val="28"/>
                <w:szCs w:val="28"/>
              </w:rPr>
              <w:t xml:space="preserve">Отличия Правил противопожарного режима в Российской Федерации, утвержденных Постановление Правительства РФ от 25.04.2012 № 390 </w:t>
            </w:r>
            <w:r w:rsidR="00D305F1">
              <w:rPr>
                <w:rFonts w:ascii="Times New Roman" w:hAnsi="Times New Roman" w:cs="Times New Roman"/>
                <w:b/>
                <w:bCs/>
                <w:sz w:val="28"/>
                <w:szCs w:val="28"/>
              </w:rPr>
              <w:t xml:space="preserve">«О противопожарном режиме», от </w:t>
            </w:r>
            <w:r w:rsidRPr="77F315D1">
              <w:rPr>
                <w:rFonts w:ascii="Times New Roman" w:hAnsi="Times New Roman" w:cs="Times New Roman"/>
                <w:b/>
                <w:bCs/>
                <w:sz w:val="28"/>
                <w:szCs w:val="28"/>
              </w:rPr>
              <w:t>Правил противопожарного режима, утвержденных  постановлением Правительства РФ от 16.09.2020 № 1479 «Об утверждении Правил противопожарного режима в Российской Федерации»*</w:t>
            </w:r>
          </w:p>
          <w:p w:rsidR="00E06994" w:rsidRPr="00E06994" w:rsidRDefault="00E06994" w:rsidP="006C1FBC">
            <w:pPr>
              <w:jc w:val="center"/>
              <w:rPr>
                <w:rFonts w:ascii="Times New Roman" w:hAnsi="Times New Roman" w:cs="Times New Roman"/>
                <w:i/>
                <w:sz w:val="28"/>
                <w:szCs w:val="28"/>
              </w:rPr>
            </w:pPr>
          </w:p>
          <w:p w:rsidR="006C1FBC" w:rsidRPr="0013689D" w:rsidRDefault="00E06994" w:rsidP="00E06994">
            <w:pPr>
              <w:rPr>
                <w:rFonts w:ascii="Times New Roman" w:hAnsi="Times New Roman" w:cs="Times New Roman"/>
                <w:b/>
                <w:sz w:val="48"/>
                <w:szCs w:val="48"/>
              </w:rPr>
            </w:pPr>
            <w:r w:rsidRPr="00E06994">
              <w:rPr>
                <w:rFonts w:ascii="Times New Roman" w:hAnsi="Times New Roman" w:cs="Times New Roman"/>
                <w:i/>
                <w:sz w:val="48"/>
                <w:szCs w:val="48"/>
              </w:rPr>
              <w:t xml:space="preserve">* </w:t>
            </w:r>
            <w:r>
              <w:rPr>
                <w:rFonts w:ascii="Times New Roman" w:hAnsi="Times New Roman" w:cs="Times New Roman"/>
                <w:i/>
                <w:sz w:val="48"/>
                <w:szCs w:val="48"/>
              </w:rPr>
              <w:t xml:space="preserve">- </w:t>
            </w:r>
            <w:r w:rsidRPr="00E06994">
              <w:rPr>
                <w:rFonts w:ascii="Times New Roman" w:hAnsi="Times New Roman" w:cs="Times New Roman"/>
                <w:i/>
                <w:sz w:val="28"/>
                <w:szCs w:val="28"/>
              </w:rPr>
              <w:t>отличия нововведения и изменения выделены жирным курсивом</w:t>
            </w:r>
          </w:p>
        </w:tc>
      </w:tr>
      <w:tr w:rsidR="00433CC3" w:rsidTr="77F315D1">
        <w:tc>
          <w:tcPr>
            <w:tcW w:w="2470" w:type="pct"/>
          </w:tcPr>
          <w:p w:rsidR="00433CC3" w:rsidRPr="008B3B90" w:rsidRDefault="00433CC3" w:rsidP="00433CC3">
            <w:pPr>
              <w:jc w:val="center"/>
              <w:rPr>
                <w:rFonts w:ascii="Times New Roman" w:hAnsi="Times New Roman" w:cs="Times New Roman"/>
                <w:b/>
                <w:sz w:val="28"/>
                <w:szCs w:val="28"/>
              </w:rPr>
            </w:pPr>
            <w:r w:rsidRPr="008B3B90">
              <w:rPr>
                <w:rFonts w:ascii="Times New Roman" w:hAnsi="Times New Roman" w:cs="Times New Roman"/>
                <w:b/>
                <w:sz w:val="28"/>
                <w:szCs w:val="28"/>
              </w:rPr>
              <w:t>Постановление Правительства РФ от 25.04.2012 № 390 «О противопожарном режиме»</w:t>
            </w:r>
          </w:p>
        </w:tc>
        <w:tc>
          <w:tcPr>
            <w:tcW w:w="2530" w:type="pct"/>
          </w:tcPr>
          <w:p w:rsidR="00433CC3" w:rsidRPr="008B3B90" w:rsidRDefault="00433CC3" w:rsidP="00433CC3">
            <w:pPr>
              <w:jc w:val="center"/>
              <w:rPr>
                <w:rFonts w:ascii="Times New Roman" w:hAnsi="Times New Roman" w:cs="Times New Roman"/>
                <w:b/>
                <w:sz w:val="28"/>
                <w:szCs w:val="28"/>
              </w:rPr>
            </w:pPr>
            <w:r w:rsidRPr="00AA079E">
              <w:rPr>
                <w:rFonts w:ascii="Times New Roman" w:hAnsi="Times New Roman" w:cs="Times New Roman"/>
                <w:b/>
                <w:sz w:val="28"/>
                <w:szCs w:val="28"/>
              </w:rPr>
              <w:t>Постановление Правительства РФ от 16.09.2020 № 1479 «Об утверждении Правил противопожарного режима в Российской Федерации»</w:t>
            </w:r>
          </w:p>
        </w:tc>
      </w:tr>
      <w:tr w:rsidR="00433CC3" w:rsidTr="77F315D1">
        <w:tc>
          <w:tcPr>
            <w:tcW w:w="2470" w:type="pct"/>
          </w:tcPr>
          <w:p w:rsidR="00433CC3" w:rsidRPr="00276A0F" w:rsidRDefault="00433CC3" w:rsidP="00433CC3">
            <w:pPr>
              <w:jc w:val="both"/>
              <w:rPr>
                <w:rFonts w:ascii="Times New Roman" w:hAnsi="Times New Roman" w:cs="Times New Roman"/>
                <w:sz w:val="24"/>
                <w:szCs w:val="24"/>
              </w:rPr>
            </w:pPr>
            <w:proofErr w:type="gramStart"/>
            <w:r w:rsidRPr="00276A0F">
              <w:rPr>
                <w:rFonts w:ascii="Times New Roman" w:hAnsi="Times New Roman" w:cs="Times New Roman"/>
                <w:color w:val="000001"/>
                <w:sz w:val="24"/>
                <w:szCs w:val="24"/>
              </w:rPr>
              <w:t>П</w:t>
            </w:r>
            <w:proofErr w:type="gramEnd"/>
            <w:r w:rsidRPr="00276A0F">
              <w:rPr>
                <w:rFonts w:ascii="Times New Roman" w:hAnsi="Times New Roman" w:cs="Times New Roman"/>
                <w:color w:val="000001"/>
                <w:sz w:val="24"/>
                <w:szCs w:val="24"/>
              </w:rPr>
              <w:t xml:space="preserve"> 2. </w:t>
            </w:r>
            <w:proofErr w:type="gramStart"/>
            <w:r w:rsidRPr="00276A0F">
              <w:rPr>
                <w:rFonts w:ascii="Times New Roman" w:hAnsi="Times New Roman" w:cs="Times New Roman"/>
                <w:color w:val="000001"/>
                <w:sz w:val="24"/>
                <w:szCs w:val="24"/>
              </w:rPr>
              <w:t xml:space="preserve">В отношении каждого объекта (за исключением индивидуальных жилых домов) руководителем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w:t>
            </w:r>
            <w:proofErr w:type="spellStart"/>
            <w:r w:rsidRPr="00276A0F">
              <w:rPr>
                <w:rFonts w:ascii="Times New Roman" w:hAnsi="Times New Roman" w:cs="Times New Roman"/>
                <w:color w:val="000001"/>
                <w:sz w:val="24"/>
                <w:szCs w:val="24"/>
              </w:rPr>
              <w:t>пожаровзрывоопасного</w:t>
            </w:r>
            <w:proofErr w:type="spellEnd"/>
            <w:r w:rsidRPr="00276A0F">
              <w:rPr>
                <w:rFonts w:ascii="Times New Roman" w:hAnsi="Times New Roman" w:cs="Times New Roman"/>
                <w:color w:val="000001"/>
                <w:sz w:val="24"/>
                <w:szCs w:val="24"/>
              </w:rPr>
              <w:t xml:space="preserve"> и пожароопасного помещения производственного и складского назначения.</w:t>
            </w:r>
            <w:proofErr w:type="gramEnd"/>
          </w:p>
        </w:tc>
        <w:tc>
          <w:tcPr>
            <w:tcW w:w="2530" w:type="pct"/>
          </w:tcPr>
          <w:p w:rsidR="00433CC3" w:rsidRPr="008B3B90" w:rsidRDefault="00433CC3" w:rsidP="00433CC3">
            <w:pPr>
              <w:pStyle w:val="20"/>
              <w:shd w:val="clear" w:color="auto" w:fill="auto"/>
              <w:tabs>
                <w:tab w:val="left" w:pos="1033"/>
              </w:tabs>
              <w:spacing w:before="0" w:after="0" w:line="240" w:lineRule="auto"/>
              <w:jc w:val="both"/>
              <w:rPr>
                <w:b/>
                <w:i/>
                <w:sz w:val="24"/>
                <w:szCs w:val="24"/>
              </w:rPr>
            </w:pPr>
            <w:proofErr w:type="gramStart"/>
            <w:r w:rsidRPr="008B3B90">
              <w:rPr>
                <w:color w:val="000000"/>
                <w:sz w:val="24"/>
                <w:szCs w:val="24"/>
                <w:lang w:bidi="ru-RU"/>
              </w:rPr>
              <w:t>П</w:t>
            </w:r>
            <w:proofErr w:type="gramEnd"/>
            <w:r w:rsidRPr="008B3B90">
              <w:rPr>
                <w:color w:val="000000"/>
                <w:sz w:val="24"/>
                <w:szCs w:val="24"/>
                <w:lang w:bidi="ru-RU"/>
              </w:rPr>
              <w:t xml:space="preserve"> 2. </w:t>
            </w:r>
            <w:proofErr w:type="gramStart"/>
            <w:r w:rsidRPr="008B3B90">
              <w:rPr>
                <w:b/>
                <w:i/>
                <w:color w:val="000000"/>
                <w:sz w:val="24"/>
                <w:szCs w:val="24"/>
                <w:lang w:bidi="ru-RU"/>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433CC3" w:rsidRPr="008B3B90" w:rsidRDefault="00433CC3" w:rsidP="00433CC3">
            <w:pPr>
              <w:pStyle w:val="20"/>
              <w:shd w:val="clear" w:color="auto" w:fill="auto"/>
              <w:spacing w:before="0" w:after="0" w:line="240" w:lineRule="auto"/>
              <w:ind w:firstLine="760"/>
              <w:jc w:val="both"/>
              <w:rPr>
                <w:b/>
                <w:i/>
                <w:sz w:val="24"/>
                <w:szCs w:val="24"/>
              </w:rPr>
            </w:pPr>
            <w:r w:rsidRPr="008B3B90">
              <w:rPr>
                <w:b/>
                <w:i/>
                <w:color w:val="000000"/>
                <w:sz w:val="24"/>
                <w:szCs w:val="24"/>
                <w:lang w:bidi="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433CC3" w:rsidRPr="008B3B90" w:rsidRDefault="00433CC3" w:rsidP="00433CC3">
            <w:pPr>
              <w:pStyle w:val="20"/>
              <w:shd w:val="clear" w:color="auto" w:fill="auto"/>
              <w:spacing w:before="0" w:after="0" w:line="240" w:lineRule="auto"/>
              <w:ind w:firstLine="760"/>
              <w:jc w:val="both"/>
              <w:rPr>
                <w:b/>
                <w:i/>
                <w:sz w:val="24"/>
                <w:szCs w:val="24"/>
              </w:rPr>
            </w:pPr>
            <w:r w:rsidRPr="008B3B90">
              <w:rPr>
                <w:b/>
                <w:i/>
                <w:color w:val="000000"/>
                <w:sz w:val="24"/>
                <w:szCs w:val="24"/>
                <w:lang w:bidi="ru-RU"/>
              </w:rPr>
              <w:t>принять меры по эвакуации людей, а при условии отсутствия угрозы жизни и здоровью людей меры по тушению пожара в начальной стадии.</w:t>
            </w:r>
          </w:p>
          <w:p w:rsidR="00433CC3" w:rsidRPr="008B3B90" w:rsidRDefault="00433CC3" w:rsidP="00433CC3">
            <w:pPr>
              <w:pStyle w:val="20"/>
              <w:shd w:val="clear" w:color="auto" w:fill="auto"/>
              <w:tabs>
                <w:tab w:val="left" w:pos="2102"/>
              </w:tabs>
              <w:spacing w:before="0" w:after="0" w:line="240" w:lineRule="auto"/>
              <w:ind w:firstLine="760"/>
              <w:jc w:val="both"/>
              <w:rPr>
                <w:sz w:val="24"/>
                <w:szCs w:val="24"/>
              </w:rPr>
            </w:pPr>
            <w:proofErr w:type="gramStart"/>
            <w:r w:rsidRPr="008B3B90">
              <w:rPr>
                <w:color w:val="000000"/>
                <w:sz w:val="24"/>
                <w:szCs w:val="24"/>
                <w:lang w:bidi="ru-RU"/>
              </w:rPr>
              <w:t>В отношении каждого здания, сооружения (за исключением жилых домов, садовых домов, хозяйственных построек, а также гаражей на садовых</w:t>
            </w:r>
            <w:r w:rsidRPr="008B3B90">
              <w:rPr>
                <w:color w:val="000000"/>
                <w:sz w:val="24"/>
                <w:szCs w:val="24"/>
                <w:lang w:bidi="ru-RU"/>
              </w:rPr>
              <w:tab/>
              <w:t>земельных участках, на земельных участках</w:t>
            </w:r>
            <w:proofErr w:type="gramEnd"/>
          </w:p>
          <w:p w:rsidR="00433CC3" w:rsidRDefault="00433CC3" w:rsidP="00433CC3">
            <w:pPr>
              <w:pStyle w:val="20"/>
              <w:shd w:val="clear" w:color="auto" w:fill="auto"/>
              <w:spacing w:before="0" w:after="0" w:line="240" w:lineRule="auto"/>
              <w:jc w:val="both"/>
              <w:rPr>
                <w:color w:val="000000"/>
                <w:sz w:val="24"/>
                <w:szCs w:val="24"/>
                <w:lang w:bidi="ru-RU"/>
              </w:rPr>
            </w:pPr>
            <w:proofErr w:type="gramStart"/>
            <w:r w:rsidRPr="008B3B90">
              <w:rPr>
                <w:color w:val="000000"/>
                <w:sz w:val="24"/>
                <w:szCs w:val="24"/>
                <w:lang w:bidi="ru-RU"/>
              </w:rPr>
              <w:t>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roofErr w:type="gramEnd"/>
          </w:p>
          <w:p w:rsidR="00E06994" w:rsidRDefault="00E06994" w:rsidP="00433CC3">
            <w:pPr>
              <w:pStyle w:val="20"/>
              <w:shd w:val="clear" w:color="auto" w:fill="auto"/>
              <w:spacing w:before="0" w:after="0" w:line="240" w:lineRule="auto"/>
              <w:jc w:val="both"/>
              <w:rPr>
                <w:color w:val="000000"/>
                <w:sz w:val="24"/>
                <w:szCs w:val="24"/>
                <w:lang w:bidi="ru-RU"/>
              </w:rPr>
            </w:pPr>
          </w:p>
          <w:p w:rsidR="00E06994" w:rsidRPr="008B3B90" w:rsidRDefault="00E06994" w:rsidP="00433CC3">
            <w:pPr>
              <w:pStyle w:val="20"/>
              <w:shd w:val="clear" w:color="auto" w:fill="auto"/>
              <w:spacing w:before="0" w:after="0" w:line="240" w:lineRule="auto"/>
              <w:jc w:val="both"/>
              <w:rPr>
                <w:sz w:val="24"/>
                <w:szCs w:val="24"/>
              </w:rPr>
            </w:pP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3. </w:t>
            </w:r>
            <w:r w:rsidRPr="00276A0F">
              <w:rPr>
                <w:rFonts w:ascii="Times New Roman" w:hAnsi="Times New Roman" w:cs="Times New Roman"/>
                <w:color w:val="000001"/>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tc>
        <w:tc>
          <w:tcPr>
            <w:tcW w:w="2530" w:type="pct"/>
          </w:tcPr>
          <w:p w:rsidR="00433CC3" w:rsidRPr="008B3B90" w:rsidRDefault="00433CC3" w:rsidP="00433CC3">
            <w:pPr>
              <w:rPr>
                <w:rFonts w:ascii="Times New Roman" w:hAnsi="Times New Roman" w:cs="Times New Roman"/>
                <w:sz w:val="24"/>
                <w:szCs w:val="24"/>
              </w:rPr>
            </w:pPr>
            <w:proofErr w:type="gramStart"/>
            <w:r w:rsidRPr="008B3B90">
              <w:rPr>
                <w:rFonts w:ascii="Times New Roman" w:hAnsi="Times New Roman" w:cs="Times New Roman"/>
                <w:sz w:val="24"/>
                <w:szCs w:val="24"/>
              </w:rPr>
              <w:t>П</w:t>
            </w:r>
            <w:proofErr w:type="gramEnd"/>
            <w:r w:rsidRPr="008B3B90">
              <w:rPr>
                <w:rFonts w:ascii="Times New Roman" w:hAnsi="Times New Roman" w:cs="Times New Roman"/>
                <w:sz w:val="24"/>
                <w:szCs w:val="24"/>
              </w:rPr>
              <w:t xml:space="preserve"> 3. </w:t>
            </w:r>
            <w:r w:rsidRPr="008B3B90">
              <w:rPr>
                <w:rFonts w:ascii="Times New Roman" w:hAnsi="Times New Roman" w:cs="Times New Roman"/>
                <w:color w:val="000000"/>
                <w:sz w:val="24"/>
                <w:szCs w:val="24"/>
                <w:lang w:bidi="ru-RU"/>
              </w:rPr>
              <w:t xml:space="preserve">Обучение лиц мерам пожарной безопасности осуществляется по программам противопожарного инструктажа или </w:t>
            </w:r>
            <w:r w:rsidRPr="008B3B90">
              <w:rPr>
                <w:rFonts w:ascii="Times New Roman" w:hAnsi="Times New Roman" w:cs="Times New Roman"/>
                <w:b/>
                <w:i/>
                <w:color w:val="000000"/>
                <w:sz w:val="24"/>
                <w:szCs w:val="24"/>
                <w:lang w:bidi="ru-RU"/>
              </w:rPr>
              <w:t>программам дополнительного профессионального образования.</w:t>
            </w:r>
          </w:p>
        </w:tc>
      </w:tr>
      <w:tr w:rsidR="00433CC3" w:rsidTr="77F315D1">
        <w:tc>
          <w:tcPr>
            <w:tcW w:w="2470" w:type="pct"/>
          </w:tcPr>
          <w:p w:rsidR="00433CC3" w:rsidRPr="006C1FBC" w:rsidRDefault="00433CC3" w:rsidP="00433CC3">
            <w:pPr>
              <w:jc w:val="both"/>
              <w:rPr>
                <w:rFonts w:ascii="Times New Roman" w:hAnsi="Times New Roman" w:cs="Times New Roman"/>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5. В целях организации и осуществления работ по предупреждению пожаров на производственных объектах, объектах,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tc>
        <w:tc>
          <w:tcPr>
            <w:tcW w:w="2530" w:type="pct"/>
            <w:vAlign w:val="center"/>
          </w:tcPr>
          <w:p w:rsidR="00433CC3" w:rsidRPr="006C1FBC" w:rsidRDefault="00433CC3" w:rsidP="00433CC3">
            <w:pPr>
              <w:jc w:val="center"/>
              <w:rPr>
                <w:rFonts w:ascii="Times New Roman" w:hAnsi="Times New Roman" w:cs="Times New Roman"/>
                <w:b/>
                <w:sz w:val="24"/>
                <w:szCs w:val="24"/>
              </w:rPr>
            </w:pPr>
            <w:r w:rsidRPr="006C1FBC">
              <w:rPr>
                <w:rFonts w:ascii="Times New Roman" w:hAnsi="Times New Roman" w:cs="Times New Roman"/>
                <w:b/>
                <w:sz w:val="24"/>
                <w:szCs w:val="24"/>
              </w:rPr>
              <w:t>УТРАТИЛ СИЛУ</w:t>
            </w:r>
          </w:p>
        </w:tc>
      </w:tr>
      <w:tr w:rsidR="00433CC3" w:rsidTr="77F315D1">
        <w:tc>
          <w:tcPr>
            <w:tcW w:w="2470" w:type="pct"/>
          </w:tcPr>
          <w:p w:rsidR="00433CC3" w:rsidRPr="006C1FBC" w:rsidRDefault="00433CC3" w:rsidP="00433CC3">
            <w:pPr>
              <w:jc w:val="both"/>
              <w:rPr>
                <w:rFonts w:ascii="Times New Roman" w:hAnsi="Times New Roman" w:cs="Times New Roman"/>
                <w:color w:val="000001"/>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tc>
        <w:tc>
          <w:tcPr>
            <w:tcW w:w="2530" w:type="pct"/>
            <w:vAlign w:val="center"/>
          </w:tcPr>
          <w:p w:rsidR="00433CC3" w:rsidRPr="006C1FBC" w:rsidRDefault="00433CC3" w:rsidP="00433CC3">
            <w:pPr>
              <w:jc w:val="center"/>
              <w:rPr>
                <w:rFonts w:ascii="Times New Roman" w:hAnsi="Times New Roman" w:cs="Times New Roman"/>
                <w:b/>
                <w:sz w:val="24"/>
                <w:szCs w:val="24"/>
              </w:rPr>
            </w:pPr>
            <w:r w:rsidRPr="006C1FBC">
              <w:rPr>
                <w:rFonts w:ascii="Times New Roman" w:hAnsi="Times New Roman" w:cs="Times New Roman"/>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7. </w:t>
            </w:r>
            <w:r w:rsidRPr="00276A0F">
              <w:rPr>
                <w:rFonts w:ascii="Times New Roman" w:hAnsi="Times New Roman" w:cs="Times New Roman"/>
                <w:color w:val="000001"/>
                <w:sz w:val="24"/>
                <w:szCs w:val="24"/>
              </w:rPr>
              <w:t>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tc>
        <w:tc>
          <w:tcPr>
            <w:tcW w:w="2530" w:type="pct"/>
          </w:tcPr>
          <w:p w:rsidR="00433CC3" w:rsidRPr="008B3B90" w:rsidRDefault="00433CC3" w:rsidP="00433CC3">
            <w:pPr>
              <w:pStyle w:val="20"/>
              <w:shd w:val="clear" w:color="auto" w:fill="auto"/>
              <w:tabs>
                <w:tab w:val="left" w:pos="106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5. </w:t>
            </w:r>
            <w:proofErr w:type="gramStart"/>
            <w:r w:rsidRPr="008B3B90">
              <w:rPr>
                <w:b/>
                <w:i/>
                <w:color w:val="000000"/>
                <w:sz w:val="24"/>
                <w:szCs w:val="24"/>
                <w:lang w:bidi="ru-RU"/>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w:t>
            </w:r>
            <w:r w:rsidRPr="008B3B90">
              <w:rPr>
                <w:color w:val="000000"/>
                <w:sz w:val="24"/>
                <w:szCs w:val="24"/>
                <w:lang w:bidi="ru-RU"/>
              </w:rPr>
              <w:t xml:space="preserve">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E47AFA">
              <w:rPr>
                <w:rFonts w:ascii="Times New Roman" w:hAnsi="Times New Roman" w:cs="Times New Roman"/>
                <w:color w:val="000001"/>
                <w:sz w:val="24"/>
                <w:szCs w:val="24"/>
              </w:rPr>
              <w:t>П</w:t>
            </w:r>
            <w:proofErr w:type="gramEnd"/>
            <w:r w:rsidRPr="00E47AFA">
              <w:rPr>
                <w:rFonts w:ascii="Times New Roman" w:hAnsi="Times New Roman" w:cs="Times New Roman"/>
                <w:color w:val="000001"/>
                <w:sz w:val="24"/>
                <w:szCs w:val="24"/>
              </w:rPr>
              <w:t xml:space="preserve"> 8. 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tc>
        <w:tc>
          <w:tcPr>
            <w:tcW w:w="2530" w:type="pct"/>
            <w:vAlign w:val="center"/>
          </w:tcPr>
          <w:p w:rsidR="00433CC3" w:rsidRPr="008B3B90" w:rsidRDefault="00433CC3" w:rsidP="00433CC3">
            <w:pPr>
              <w:pStyle w:val="20"/>
              <w:shd w:val="clear" w:color="auto" w:fill="auto"/>
              <w:tabs>
                <w:tab w:val="left" w:pos="1062"/>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9. </w:t>
            </w:r>
            <w:r w:rsidRPr="00276A0F">
              <w:rPr>
                <w:rFonts w:ascii="Times New Roman" w:hAnsi="Times New Roman" w:cs="Times New Roman"/>
                <w:color w:val="000001"/>
                <w:sz w:val="24"/>
                <w:szCs w:val="24"/>
              </w:rPr>
              <w:t>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tc>
        <w:tc>
          <w:tcPr>
            <w:tcW w:w="2530" w:type="pct"/>
          </w:tcPr>
          <w:p w:rsidR="00433CC3" w:rsidRPr="008B3B90" w:rsidRDefault="00433CC3" w:rsidP="00433CC3">
            <w:pPr>
              <w:rPr>
                <w:rFonts w:ascii="Times New Roman" w:hAnsi="Times New Roman" w:cs="Times New Roman"/>
                <w:sz w:val="24"/>
                <w:szCs w:val="24"/>
              </w:rPr>
            </w:pPr>
            <w:proofErr w:type="gramStart"/>
            <w:r w:rsidRPr="008B3B90">
              <w:rPr>
                <w:rFonts w:ascii="Times New Roman" w:hAnsi="Times New Roman" w:cs="Times New Roman"/>
                <w:color w:val="000000"/>
                <w:sz w:val="24"/>
                <w:szCs w:val="24"/>
                <w:lang w:bidi="ru-RU"/>
              </w:rPr>
              <w:t>П</w:t>
            </w:r>
            <w:proofErr w:type="gramEnd"/>
            <w:r w:rsidRPr="008B3B90">
              <w:rPr>
                <w:rFonts w:ascii="Times New Roman" w:hAnsi="Times New Roman" w:cs="Times New Roman"/>
                <w:color w:val="000000"/>
                <w:sz w:val="24"/>
                <w:szCs w:val="24"/>
                <w:lang w:bidi="ru-RU"/>
              </w:rPr>
              <w:t xml:space="preserve"> 6. </w:t>
            </w:r>
            <w:proofErr w:type="gramStart"/>
            <w:r w:rsidRPr="008B3B90">
              <w:rPr>
                <w:rFonts w:ascii="Times New Roman" w:hAnsi="Times New Roman" w:cs="Times New Roman"/>
                <w:color w:val="000000"/>
                <w:sz w:val="24"/>
                <w:szCs w:val="24"/>
                <w:lang w:bidi="ru-RU"/>
              </w:rPr>
              <w:t xml:space="preserve">В отношении объекта защиты </w:t>
            </w:r>
            <w:r w:rsidRPr="008B3B90">
              <w:rPr>
                <w:rFonts w:ascii="Times New Roman" w:hAnsi="Times New Roman" w:cs="Times New Roman"/>
                <w:b/>
                <w:i/>
                <w:color w:val="000000"/>
                <w:sz w:val="24"/>
                <w:szCs w:val="24"/>
                <w:lang w:bidi="ru-RU"/>
              </w:rPr>
              <w:t>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r w:rsidRPr="008B3B90">
              <w:rPr>
                <w:rFonts w:ascii="Times New Roman" w:hAnsi="Times New Roman" w:cs="Times New Roman"/>
                <w:color w:val="000000"/>
                <w:sz w:val="24"/>
                <w:szCs w:val="24"/>
                <w:lang w:bidi="ru-RU"/>
              </w:rPr>
              <w:t xml:space="preserve">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8B3B90">
              <w:rPr>
                <w:rFonts w:ascii="Times New Roman" w:hAnsi="Times New Roman" w:cs="Times New Roman"/>
                <w:color w:val="000000"/>
                <w:sz w:val="24"/>
                <w:szCs w:val="24"/>
                <w:lang w:bidi="ru-RU"/>
              </w:rPr>
              <w:t xml:space="preserve"> </w:t>
            </w:r>
            <w:r w:rsidRPr="008B3B90">
              <w:rPr>
                <w:rFonts w:ascii="Times New Roman" w:hAnsi="Times New Roman" w:cs="Times New Roman"/>
                <w:b/>
                <w:i/>
                <w:color w:val="000000"/>
                <w:sz w:val="24"/>
                <w:szCs w:val="24"/>
                <w:lang w:bidi="ru-RU"/>
              </w:rPr>
              <w:t>из расчета не менее 1 средства индивидуальной защиты органов дыхания и зрения человека от опасных факторов пожара на каждого дежурного.</w:t>
            </w:r>
          </w:p>
        </w:tc>
      </w:tr>
      <w:tr w:rsidR="00433CC3" w:rsidTr="77F315D1">
        <w:tc>
          <w:tcPr>
            <w:tcW w:w="2470" w:type="pct"/>
          </w:tcPr>
          <w:p w:rsidR="00433CC3" w:rsidRPr="00276A0F" w:rsidRDefault="00433CC3" w:rsidP="00433CC3">
            <w:pPr>
              <w:pStyle w:val="FORMATTEXT"/>
              <w:jc w:val="both"/>
              <w:rPr>
                <w:color w:val="000001"/>
              </w:rPr>
            </w:pPr>
            <w:proofErr w:type="gramStart"/>
            <w:r w:rsidRPr="00276A0F">
              <w:rPr>
                <w:color w:val="000001"/>
              </w:rPr>
              <w:t>П</w:t>
            </w:r>
            <w:proofErr w:type="gramEnd"/>
            <w:r w:rsidRPr="00276A0F">
              <w:rPr>
                <w:color w:val="000001"/>
              </w:rPr>
              <w:t xml:space="preserve"> 11. Руководитель организации обеспечивает здания для летнего </w:t>
            </w:r>
            <w:r w:rsidRPr="00276A0F">
              <w:rPr>
                <w:color w:val="000001"/>
              </w:rPr>
              <w:lastRenderedPageBreak/>
              <w:t xml:space="preserve">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 </w:t>
            </w:r>
          </w:p>
          <w:p w:rsidR="00433CC3" w:rsidRPr="00276A0F" w:rsidRDefault="00433CC3" w:rsidP="00433CC3">
            <w:pPr>
              <w:pStyle w:val="FORMATTEXT"/>
              <w:ind w:firstLine="568"/>
              <w:jc w:val="both"/>
              <w:rPr>
                <w:color w:val="000001"/>
              </w:rPr>
            </w:pPr>
            <w:r w:rsidRPr="00276A0F">
              <w:rPr>
                <w:color w:val="000001"/>
              </w:rPr>
              <w:t xml:space="preserve">а) детей в мансардных помещениях деревянных зданий; </w:t>
            </w:r>
          </w:p>
          <w:p w:rsidR="00433CC3" w:rsidRPr="00276A0F" w:rsidRDefault="00433CC3" w:rsidP="00433CC3">
            <w:pPr>
              <w:ind w:firstLine="601"/>
              <w:rPr>
                <w:rFonts w:ascii="Times New Roman" w:hAnsi="Times New Roman" w:cs="Times New Roman"/>
                <w:sz w:val="24"/>
                <w:szCs w:val="24"/>
              </w:rPr>
            </w:pPr>
            <w:r w:rsidRPr="00276A0F">
              <w:rPr>
                <w:rFonts w:ascii="Times New Roman" w:hAnsi="Times New Roman" w:cs="Times New Roman"/>
                <w:color w:val="000001"/>
                <w:sz w:val="24"/>
                <w:szCs w:val="24"/>
              </w:rPr>
              <w:t>б) более 50 детей в деревянных зданиях и зданиях из других горючих материалов.</w:t>
            </w:r>
          </w:p>
        </w:tc>
        <w:tc>
          <w:tcPr>
            <w:tcW w:w="2530" w:type="pct"/>
          </w:tcPr>
          <w:p w:rsidR="00433CC3" w:rsidRPr="008B3B90" w:rsidRDefault="00433CC3" w:rsidP="00433CC3">
            <w:pPr>
              <w:rPr>
                <w:rFonts w:ascii="Times New Roman" w:hAnsi="Times New Roman" w:cs="Times New Roman"/>
                <w:color w:val="000000"/>
                <w:sz w:val="24"/>
                <w:szCs w:val="24"/>
                <w:lang w:bidi="ru-RU"/>
              </w:rPr>
            </w:pPr>
            <w:proofErr w:type="gramStart"/>
            <w:r w:rsidRPr="008B3B90">
              <w:rPr>
                <w:rFonts w:ascii="Times New Roman" w:hAnsi="Times New Roman" w:cs="Times New Roman"/>
                <w:sz w:val="24"/>
                <w:szCs w:val="24"/>
              </w:rPr>
              <w:lastRenderedPageBreak/>
              <w:t>П</w:t>
            </w:r>
            <w:proofErr w:type="gramEnd"/>
            <w:r w:rsidRPr="008B3B90">
              <w:rPr>
                <w:rFonts w:ascii="Times New Roman" w:hAnsi="Times New Roman" w:cs="Times New Roman"/>
                <w:sz w:val="24"/>
                <w:szCs w:val="24"/>
              </w:rPr>
              <w:t xml:space="preserve"> 7. </w:t>
            </w:r>
            <w:r w:rsidRPr="008B3B90">
              <w:rPr>
                <w:rFonts w:ascii="Times New Roman" w:hAnsi="Times New Roman" w:cs="Times New Roman"/>
                <w:color w:val="000000"/>
                <w:sz w:val="24"/>
                <w:szCs w:val="24"/>
                <w:lang w:bidi="ru-RU"/>
              </w:rPr>
              <w:t xml:space="preserve">В зданиях организаций отдыха детей и их оздоровления не допускается </w:t>
            </w:r>
            <w:r w:rsidRPr="008B3B90">
              <w:rPr>
                <w:rFonts w:ascii="Times New Roman" w:hAnsi="Times New Roman" w:cs="Times New Roman"/>
                <w:color w:val="000000"/>
                <w:sz w:val="24"/>
                <w:szCs w:val="24"/>
                <w:lang w:bidi="ru-RU"/>
              </w:rPr>
              <w:lastRenderedPageBreak/>
              <w:t>размещать:</w:t>
            </w:r>
          </w:p>
          <w:p w:rsidR="00433CC3" w:rsidRPr="008B3B90" w:rsidRDefault="00433CC3" w:rsidP="00433CC3">
            <w:pPr>
              <w:pStyle w:val="20"/>
              <w:shd w:val="clear" w:color="auto" w:fill="auto"/>
              <w:tabs>
                <w:tab w:val="left" w:pos="1073"/>
              </w:tabs>
              <w:spacing w:before="0" w:after="0" w:line="240" w:lineRule="auto"/>
              <w:ind w:firstLine="780"/>
              <w:jc w:val="both"/>
              <w:rPr>
                <w:sz w:val="24"/>
                <w:szCs w:val="24"/>
              </w:rPr>
            </w:pPr>
            <w:r w:rsidRPr="008B3B90">
              <w:rPr>
                <w:color w:val="000000"/>
                <w:sz w:val="24"/>
                <w:szCs w:val="24"/>
                <w:lang w:bidi="ru-RU"/>
              </w:rPr>
              <w:t>а)</w:t>
            </w:r>
            <w:r w:rsidRPr="008B3B90">
              <w:rPr>
                <w:color w:val="000000"/>
                <w:sz w:val="24"/>
                <w:szCs w:val="24"/>
                <w:lang w:bidi="ru-RU"/>
              </w:rPr>
              <w:tab/>
              <w:t xml:space="preserve">детей на мансардном этаже зданий и сооружений </w:t>
            </w:r>
            <w:r w:rsidRPr="008B3B90">
              <w:rPr>
                <w:b/>
                <w:i/>
                <w:color w:val="000000"/>
                <w:sz w:val="24"/>
                <w:szCs w:val="24"/>
                <w:lang w:bidi="ru-RU"/>
              </w:rPr>
              <w:t>IV и V степеней огнестойкости, а также класса конструктивной пожарной опасности С</w:t>
            </w:r>
            <w:proofErr w:type="gramStart"/>
            <w:r w:rsidRPr="008B3B90">
              <w:rPr>
                <w:b/>
                <w:i/>
                <w:color w:val="000000"/>
                <w:sz w:val="24"/>
                <w:szCs w:val="24"/>
                <w:lang w:bidi="ru-RU"/>
              </w:rPr>
              <w:t>2</w:t>
            </w:r>
            <w:proofErr w:type="gramEnd"/>
            <w:r w:rsidRPr="008B3B90">
              <w:rPr>
                <w:b/>
                <w:i/>
                <w:color w:val="000000"/>
                <w:sz w:val="24"/>
                <w:szCs w:val="24"/>
                <w:lang w:bidi="ru-RU"/>
              </w:rPr>
              <w:t xml:space="preserve"> и СЗ;</w:t>
            </w:r>
          </w:p>
          <w:p w:rsidR="00433CC3" w:rsidRPr="00D31693" w:rsidRDefault="00433CC3" w:rsidP="00433CC3">
            <w:pPr>
              <w:pStyle w:val="20"/>
              <w:shd w:val="clear" w:color="auto" w:fill="auto"/>
              <w:tabs>
                <w:tab w:val="left" w:pos="1086"/>
              </w:tabs>
              <w:spacing w:before="0" w:after="0" w:line="240" w:lineRule="auto"/>
              <w:ind w:firstLine="780"/>
              <w:jc w:val="both"/>
              <w:rPr>
                <w:b/>
                <w:i/>
                <w:sz w:val="24"/>
                <w:szCs w:val="24"/>
              </w:rPr>
            </w:pPr>
            <w:r w:rsidRPr="008B3B90">
              <w:rPr>
                <w:color w:val="000000"/>
                <w:sz w:val="24"/>
                <w:szCs w:val="24"/>
                <w:lang w:bidi="ru-RU"/>
              </w:rPr>
              <w:t>б)</w:t>
            </w:r>
            <w:r w:rsidRPr="008B3B90">
              <w:rPr>
                <w:color w:val="000000"/>
                <w:sz w:val="24"/>
                <w:szCs w:val="24"/>
                <w:lang w:bidi="ru-RU"/>
              </w:rPr>
              <w:tab/>
              <w:t xml:space="preserve">более 50 детей </w:t>
            </w:r>
            <w:r w:rsidRPr="00D31693">
              <w:rPr>
                <w:b/>
                <w:i/>
                <w:color w:val="000000"/>
                <w:sz w:val="24"/>
                <w:szCs w:val="24"/>
                <w:lang w:bidi="ru-RU"/>
              </w:rPr>
              <w:t>в помещениях зданий и сооружений IV и V степеней огнестойкости, а также класса конструктивной пожарной опасности С</w:t>
            </w:r>
            <w:proofErr w:type="gramStart"/>
            <w:r w:rsidRPr="00D31693">
              <w:rPr>
                <w:b/>
                <w:i/>
                <w:color w:val="000000"/>
                <w:sz w:val="24"/>
                <w:szCs w:val="24"/>
                <w:lang w:bidi="ru-RU"/>
              </w:rPr>
              <w:t>2</w:t>
            </w:r>
            <w:proofErr w:type="gramEnd"/>
            <w:r w:rsidRPr="00D31693">
              <w:rPr>
                <w:b/>
                <w:i/>
                <w:color w:val="000000"/>
                <w:sz w:val="24"/>
                <w:szCs w:val="24"/>
                <w:lang w:bidi="ru-RU"/>
              </w:rPr>
              <w:t xml:space="preserve"> и СЗ;</w:t>
            </w:r>
          </w:p>
          <w:p w:rsidR="00433CC3" w:rsidRPr="008B3B90" w:rsidRDefault="00433CC3" w:rsidP="00433CC3">
            <w:pPr>
              <w:rPr>
                <w:rFonts w:ascii="Times New Roman" w:hAnsi="Times New Roman" w:cs="Times New Roman"/>
                <w:sz w:val="24"/>
                <w:szCs w:val="24"/>
              </w:rPr>
            </w:pPr>
            <w:r w:rsidRPr="008B3B90">
              <w:rPr>
                <w:rFonts w:ascii="Times New Roman" w:hAnsi="Times New Roman" w:cs="Times New Roman"/>
                <w:color w:val="000000"/>
                <w:sz w:val="24"/>
                <w:szCs w:val="24"/>
                <w:lang w:bidi="ru-RU"/>
              </w:rPr>
              <w:t>в)</w:t>
            </w:r>
            <w:r w:rsidRPr="008B3B90">
              <w:rPr>
                <w:rFonts w:ascii="Times New Roman" w:hAnsi="Times New Roman" w:cs="Times New Roman"/>
                <w:color w:val="000000"/>
                <w:sz w:val="24"/>
                <w:szCs w:val="24"/>
                <w:lang w:bidi="ru-RU"/>
              </w:rPr>
              <w:tab/>
            </w:r>
            <w:r w:rsidRPr="00D31693">
              <w:rPr>
                <w:rFonts w:ascii="Times New Roman" w:hAnsi="Times New Roman" w:cs="Times New Roman"/>
                <w:b/>
                <w:i/>
                <w:color w:val="000000"/>
                <w:sz w:val="24"/>
                <w:szCs w:val="24"/>
                <w:lang w:bidi="ru-RU"/>
              </w:rPr>
              <w:t>более 10 детей на этаже с одним эвакуационным выходом.</w:t>
            </w:r>
          </w:p>
        </w:tc>
      </w:tr>
      <w:tr w:rsidR="00433CC3" w:rsidTr="77F315D1">
        <w:tc>
          <w:tcPr>
            <w:tcW w:w="2470" w:type="pct"/>
            <w:vAlign w:val="center"/>
          </w:tcPr>
          <w:p w:rsidR="00433CC3" w:rsidRPr="00B54E68" w:rsidRDefault="00433CC3" w:rsidP="00433CC3">
            <w:pPr>
              <w:jc w:val="center"/>
              <w:rPr>
                <w:rFonts w:ascii="Times New Roman" w:hAnsi="Times New Roman" w:cs="Times New Roman"/>
                <w:b/>
                <w:sz w:val="24"/>
                <w:szCs w:val="24"/>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rPr>
                <w:rFonts w:ascii="Times New Roman" w:hAnsi="Times New Roman" w:cs="Times New Roman"/>
                <w:sz w:val="24"/>
                <w:szCs w:val="24"/>
              </w:rPr>
            </w:pPr>
            <w:proofErr w:type="gramStart"/>
            <w:r w:rsidRPr="00D31693">
              <w:rPr>
                <w:rFonts w:ascii="Times New Roman" w:hAnsi="Times New Roman" w:cs="Times New Roman"/>
                <w:color w:val="000000"/>
                <w:sz w:val="24"/>
                <w:szCs w:val="24"/>
                <w:lang w:bidi="ru-RU"/>
              </w:rPr>
              <w:t>П</w:t>
            </w:r>
            <w:proofErr w:type="gramEnd"/>
            <w:r w:rsidRPr="00D31693">
              <w:rPr>
                <w:rFonts w:ascii="Times New Roman" w:hAnsi="Times New Roman" w:cs="Times New Roman"/>
                <w:color w:val="000000"/>
                <w:sz w:val="24"/>
                <w:szCs w:val="24"/>
                <w:lang w:bidi="ru-RU"/>
              </w:rPr>
              <w:t xml:space="preserve"> 8. </w:t>
            </w:r>
            <w:r w:rsidRPr="00D31693">
              <w:rPr>
                <w:rFonts w:ascii="Times New Roman" w:hAnsi="Times New Roman" w:cs="Times New Roman"/>
                <w:b/>
                <w:i/>
                <w:color w:val="000000"/>
                <w:sz w:val="24"/>
                <w:szCs w:val="24"/>
                <w:lang w:bidi="ru-RU"/>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highlight w:val="green"/>
              </w:rPr>
            </w:pPr>
            <w:proofErr w:type="gramStart"/>
            <w:r w:rsidRPr="00D31693">
              <w:rPr>
                <w:sz w:val="24"/>
                <w:szCs w:val="24"/>
              </w:rPr>
              <w:t>П</w:t>
            </w:r>
            <w:proofErr w:type="gramEnd"/>
            <w:r w:rsidRPr="00D31693">
              <w:rPr>
                <w:sz w:val="24"/>
                <w:szCs w:val="24"/>
              </w:rPr>
              <w:t xml:space="preserve"> 10. </w:t>
            </w:r>
            <w:r w:rsidRPr="00D31693">
              <w:rPr>
                <w:b/>
                <w:i/>
                <w:sz w:val="24"/>
                <w:szCs w:val="24"/>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tc>
      </w:tr>
      <w:tr w:rsidR="00433CC3" w:rsidTr="77F315D1">
        <w:tc>
          <w:tcPr>
            <w:tcW w:w="2470" w:type="pct"/>
          </w:tcPr>
          <w:p w:rsidR="00433CC3" w:rsidRPr="006C1FBC" w:rsidRDefault="00433CC3" w:rsidP="00433CC3">
            <w:pPr>
              <w:jc w:val="both"/>
              <w:rPr>
                <w:rFonts w:ascii="Times New Roman" w:hAnsi="Times New Roman" w:cs="Times New Roman"/>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13. </w:t>
            </w:r>
            <w:proofErr w:type="gramStart"/>
            <w:r w:rsidRPr="006C1FBC">
              <w:rPr>
                <w:rFonts w:ascii="Times New Roman" w:hAnsi="Times New Roman" w:cs="Times New Roman"/>
                <w:color w:val="000001"/>
                <w:sz w:val="24"/>
                <w:szCs w:val="24"/>
              </w:rPr>
              <w:t xml:space="preserve">На объекте с круглосуточным пребыванием людей, относящихся к </w:t>
            </w:r>
            <w:proofErr w:type="spellStart"/>
            <w:r w:rsidRPr="006C1FBC">
              <w:rPr>
                <w:rFonts w:ascii="Times New Roman" w:hAnsi="Times New Roman" w:cs="Times New Roman"/>
                <w:color w:val="000001"/>
                <w:sz w:val="24"/>
                <w:szCs w:val="24"/>
              </w:rPr>
              <w:t>маломобильным</w:t>
            </w:r>
            <w:proofErr w:type="spellEnd"/>
            <w:r w:rsidRPr="006C1FBC">
              <w:rPr>
                <w:rFonts w:ascii="Times New Roman" w:hAnsi="Times New Roman" w:cs="Times New Roman"/>
                <w:color w:val="000001"/>
                <w:sz w:val="24"/>
                <w:szCs w:val="24"/>
              </w:rPr>
              <w:t xml:space="preserve">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roofErr w:type="gramEnd"/>
          </w:p>
        </w:tc>
        <w:tc>
          <w:tcPr>
            <w:tcW w:w="2530" w:type="pct"/>
            <w:vAlign w:val="center"/>
          </w:tcPr>
          <w:p w:rsidR="00433CC3" w:rsidRPr="00D31693"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21. </w:t>
            </w:r>
            <w:r w:rsidRPr="00276A0F">
              <w:rPr>
                <w:rFonts w:ascii="Times New Roman" w:hAnsi="Times New Roman" w:cs="Times New Roman"/>
                <w:color w:val="000001"/>
                <w:sz w:val="24"/>
                <w:szCs w:val="24"/>
              </w:rPr>
              <w:t>Руководитель организации обеспечивает устранение нарушений огнезащитных покрытий (штукатурки, специальных красок, лаков, обмазок)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качества огнезащитной обработки (пропитки) в соответствии с инструкцией завода-изготовителя с составлением акта проверки качества огнезащитной обработки (пропитки). Проверка качества огнезащитной обработки (пропитки) при отсутствии в инструкции сроков периодичности проводится не реже 2 раз в год.</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отсутствии в технической документации сведений о периодичности проверки проверка проводится не реже 1 раза в год.</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lastRenderedPageBreak/>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433CC3" w:rsidRPr="008B3B90" w:rsidRDefault="00433CC3" w:rsidP="00433CC3">
            <w:pPr>
              <w:pStyle w:val="20"/>
              <w:shd w:val="clear" w:color="auto" w:fill="auto"/>
              <w:tabs>
                <w:tab w:val="left" w:pos="1196"/>
              </w:tabs>
              <w:spacing w:before="0" w:after="0" w:line="240" w:lineRule="auto"/>
              <w:jc w:val="both"/>
              <w:rPr>
                <w:sz w:val="24"/>
                <w:szCs w:val="24"/>
                <w:highlight w:val="green"/>
              </w:rPr>
            </w:pPr>
            <w:r w:rsidRPr="00D31693">
              <w:rPr>
                <w:b/>
                <w:i/>
                <w:sz w:val="24"/>
                <w:szCs w:val="24"/>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w:t>
            </w:r>
            <w:proofErr w:type="spellStart"/>
            <w:r w:rsidRPr="00D31693">
              <w:rPr>
                <w:b/>
                <w:i/>
                <w:sz w:val="24"/>
                <w:szCs w:val="24"/>
              </w:rPr>
              <w:t>расчетноаналитическими</w:t>
            </w:r>
            <w:proofErr w:type="spellEnd"/>
            <w:r w:rsidRPr="00D31693">
              <w:rPr>
                <w:b/>
                <w:i/>
                <w:sz w:val="24"/>
                <w:szCs w:val="24"/>
              </w:rPr>
              <w:t xml:space="preserve"> методами, подтверждающими соответствие конструкций и инженерного оборудования требованиям пожарной безопасности.</w:t>
            </w:r>
          </w:p>
        </w:tc>
      </w:tr>
      <w:tr w:rsidR="00433CC3" w:rsidTr="77F315D1">
        <w:tc>
          <w:tcPr>
            <w:tcW w:w="2470" w:type="pct"/>
          </w:tcPr>
          <w:p w:rsidR="00433CC3" w:rsidRPr="00276A0F" w:rsidRDefault="00433CC3" w:rsidP="00433CC3">
            <w:pPr>
              <w:rPr>
                <w:rFonts w:ascii="Times New Roman" w:hAnsi="Times New Roman" w:cs="Times New Roman"/>
                <w:color w:val="000001"/>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23.</w:t>
            </w:r>
            <w:r w:rsidRPr="00276A0F">
              <w:rPr>
                <w:rFonts w:ascii="Times New Roman" w:hAnsi="Times New Roman" w:cs="Times New Roman"/>
                <w:color w:val="000001"/>
                <w:sz w:val="24"/>
                <w:szCs w:val="24"/>
              </w:rPr>
              <w:t xml:space="preserve"> г)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433CC3" w:rsidRPr="00276A0F" w:rsidRDefault="00433CC3" w:rsidP="00433CC3">
            <w:pPr>
              <w:jc w:val="both"/>
              <w:rPr>
                <w:rFonts w:ascii="Times New Roman" w:hAnsi="Times New Roman" w:cs="Times New Roman"/>
                <w:color w:val="000001"/>
                <w:sz w:val="24"/>
                <w:szCs w:val="24"/>
              </w:rPr>
            </w:pPr>
            <w:proofErr w:type="spellStart"/>
            <w:r w:rsidRPr="00B54E68">
              <w:rPr>
                <w:rFonts w:ascii="Times New Roman" w:hAnsi="Times New Roman" w:cs="Times New Roman"/>
                <w:b/>
                <w:color w:val="000001"/>
                <w:sz w:val="24"/>
                <w:szCs w:val="24"/>
              </w:rPr>
              <w:t>н</w:t>
            </w:r>
            <w:proofErr w:type="spellEnd"/>
            <w:r w:rsidRPr="00B54E68">
              <w:rPr>
                <w:rFonts w:ascii="Times New Roman" w:hAnsi="Times New Roman" w:cs="Times New Roman"/>
                <w:b/>
                <w:color w:val="000001"/>
                <w:sz w:val="24"/>
                <w:szCs w:val="24"/>
              </w:rPr>
              <w:t xml:space="preserve">) </w:t>
            </w:r>
            <w:r w:rsidRPr="00B54E68">
              <w:rPr>
                <w:rFonts w:ascii="Times New Roman" w:hAnsi="Times New Roman" w:cs="Times New Roman"/>
                <w:b/>
                <w:sz w:val="24"/>
                <w:szCs w:val="24"/>
              </w:rPr>
              <w:t>подпункт отсутствует в редакции Постановления Правительства РФ от 25.04.2012 № 390 «О противопожарном режиме»</w:t>
            </w:r>
          </w:p>
          <w:p w:rsidR="00433CC3" w:rsidRPr="00B54E68" w:rsidRDefault="00433CC3" w:rsidP="00433CC3">
            <w:pPr>
              <w:jc w:val="both"/>
              <w:rPr>
                <w:rFonts w:ascii="Times New Roman" w:hAnsi="Times New Roman" w:cs="Times New Roman"/>
                <w:b/>
                <w:color w:val="000001"/>
                <w:sz w:val="24"/>
                <w:szCs w:val="24"/>
              </w:rPr>
            </w:pPr>
            <w:r w:rsidRPr="00B54E68">
              <w:rPr>
                <w:rFonts w:ascii="Times New Roman" w:hAnsi="Times New Roman" w:cs="Times New Roman"/>
                <w:b/>
                <w:color w:val="000001"/>
                <w:sz w:val="24"/>
                <w:szCs w:val="24"/>
              </w:rPr>
              <w:t xml:space="preserve">о) </w:t>
            </w:r>
            <w:r w:rsidRPr="00B54E68">
              <w:rPr>
                <w:rFonts w:ascii="Times New Roman" w:hAnsi="Times New Roman" w:cs="Times New Roman"/>
                <w:b/>
                <w:sz w:val="24"/>
                <w:szCs w:val="24"/>
              </w:rPr>
              <w:t>подпункт  отсутствует в редакции Постановления Правительства РФ от 25.04.2012 № 390 «О противопожарном режиме»</w:t>
            </w:r>
          </w:p>
          <w:p w:rsidR="00433CC3" w:rsidRPr="00276A0F" w:rsidRDefault="00433CC3" w:rsidP="00433CC3">
            <w:pPr>
              <w:rPr>
                <w:rFonts w:ascii="Times New Roman" w:hAnsi="Times New Roman" w:cs="Times New Roman"/>
                <w:sz w:val="24"/>
                <w:szCs w:val="24"/>
              </w:rPr>
            </w:pP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16.</w:t>
            </w:r>
            <w:r w:rsidRPr="00D31693">
              <w:rPr>
                <w:b/>
                <w:i/>
                <w:sz w:val="24"/>
                <w:szCs w:val="24"/>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433CC3" w:rsidRPr="00D31693" w:rsidRDefault="00433CC3" w:rsidP="00433CC3">
            <w:pPr>
              <w:pStyle w:val="20"/>
              <w:shd w:val="clear" w:color="auto" w:fill="auto"/>
              <w:tabs>
                <w:tab w:val="left" w:pos="1114"/>
              </w:tabs>
              <w:spacing w:before="0" w:after="0" w:line="240" w:lineRule="auto"/>
              <w:ind w:firstLine="760"/>
              <w:jc w:val="both"/>
              <w:rPr>
                <w:b/>
                <w:i/>
                <w:sz w:val="24"/>
                <w:szCs w:val="24"/>
              </w:rPr>
            </w:pPr>
            <w:proofErr w:type="spellStart"/>
            <w:r w:rsidRPr="00D31693">
              <w:rPr>
                <w:b/>
                <w:i/>
                <w:sz w:val="24"/>
                <w:szCs w:val="24"/>
              </w:rPr>
              <w:t>н</w:t>
            </w:r>
            <w:proofErr w:type="spellEnd"/>
            <w:r w:rsidRPr="00D31693">
              <w:rPr>
                <w:b/>
                <w:i/>
                <w:sz w:val="24"/>
                <w:szCs w:val="24"/>
              </w:rPr>
              <w:t>)</w:t>
            </w:r>
            <w:r w:rsidRPr="00D31693">
              <w:rPr>
                <w:b/>
                <w:i/>
                <w:sz w:val="24"/>
                <w:szCs w:val="24"/>
              </w:rPr>
              <w:tab/>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433CC3" w:rsidRPr="008B3B90" w:rsidRDefault="00433CC3" w:rsidP="00433CC3">
            <w:pPr>
              <w:pStyle w:val="20"/>
              <w:shd w:val="clear" w:color="auto" w:fill="auto"/>
              <w:tabs>
                <w:tab w:val="left" w:pos="1119"/>
              </w:tabs>
              <w:spacing w:before="0" w:after="0" w:line="240" w:lineRule="auto"/>
              <w:ind w:firstLine="760"/>
              <w:jc w:val="both"/>
              <w:rPr>
                <w:sz w:val="24"/>
                <w:szCs w:val="24"/>
              </w:rPr>
            </w:pPr>
            <w:r w:rsidRPr="00D31693">
              <w:rPr>
                <w:b/>
                <w:i/>
                <w:sz w:val="24"/>
                <w:szCs w:val="24"/>
              </w:rPr>
              <w:t>о)</w:t>
            </w:r>
            <w:r w:rsidRPr="00D31693">
              <w:rPr>
                <w:b/>
                <w:i/>
                <w:sz w:val="24"/>
                <w:szCs w:val="24"/>
              </w:rPr>
              <w:tab/>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r>
      <w:tr w:rsidR="00433CC3" w:rsidTr="77F315D1">
        <w:tc>
          <w:tcPr>
            <w:tcW w:w="2470" w:type="pct"/>
          </w:tcPr>
          <w:p w:rsidR="00433CC3" w:rsidRPr="0003182B" w:rsidRDefault="00433CC3" w:rsidP="00433CC3">
            <w:pPr>
              <w:jc w:val="both"/>
              <w:rPr>
                <w:rFonts w:ascii="Times New Roman" w:hAnsi="Times New Roman" w:cs="Times New Roman"/>
                <w:sz w:val="24"/>
                <w:szCs w:val="24"/>
              </w:rPr>
            </w:pPr>
            <w:proofErr w:type="gramStart"/>
            <w:r w:rsidRPr="0003182B">
              <w:rPr>
                <w:rFonts w:ascii="Times New Roman" w:hAnsi="Times New Roman" w:cs="Times New Roman"/>
                <w:color w:val="000001"/>
                <w:sz w:val="24"/>
                <w:szCs w:val="24"/>
              </w:rPr>
              <w:t>П</w:t>
            </w:r>
            <w:proofErr w:type="gramEnd"/>
            <w:r w:rsidRPr="0003182B">
              <w:rPr>
                <w:rFonts w:ascii="Times New Roman" w:hAnsi="Times New Roman" w:cs="Times New Roman"/>
                <w:color w:val="000001"/>
                <w:sz w:val="24"/>
                <w:szCs w:val="24"/>
              </w:rPr>
              <w:t xml:space="preserve"> 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tc>
        <w:tc>
          <w:tcPr>
            <w:tcW w:w="2530" w:type="pct"/>
            <w:vAlign w:val="center"/>
          </w:tcPr>
          <w:p w:rsidR="00433CC3" w:rsidRPr="008B3B90"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26. </w:t>
            </w:r>
            <w:r w:rsidRPr="00276A0F">
              <w:rPr>
                <w:rFonts w:ascii="Times New Roman" w:hAnsi="Times New Roman" w:cs="Times New Roman"/>
                <w:color w:val="000001"/>
                <w:sz w:val="24"/>
                <w:szCs w:val="24"/>
              </w:rPr>
              <w:t xml:space="preserve">Приямки у оконных проемов подвальных и цокольных этажей зданий (сооружений) должны быть очищены от мусора и посторонних </w:t>
            </w:r>
            <w:r w:rsidRPr="00276A0F">
              <w:rPr>
                <w:rFonts w:ascii="Times New Roman" w:hAnsi="Times New Roman" w:cs="Times New Roman"/>
                <w:color w:val="000001"/>
                <w:sz w:val="24"/>
                <w:szCs w:val="24"/>
              </w:rPr>
              <w:lastRenderedPageBreak/>
              <w:t>предметов.</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18. Приямки у оконных проемов подвальных и цокольных этажей зданий (сооружений) должны быть очищены от мусора и посторонних предметов.</w:t>
            </w:r>
          </w:p>
          <w:p w:rsidR="00433CC3" w:rsidRPr="00D31693" w:rsidRDefault="00433CC3" w:rsidP="00433CC3">
            <w:pPr>
              <w:pStyle w:val="20"/>
              <w:shd w:val="clear" w:color="auto" w:fill="auto"/>
              <w:tabs>
                <w:tab w:val="left" w:pos="1196"/>
              </w:tabs>
              <w:spacing w:before="0" w:after="0" w:line="240" w:lineRule="auto"/>
              <w:jc w:val="both"/>
              <w:rPr>
                <w:b/>
                <w:i/>
                <w:sz w:val="24"/>
                <w:szCs w:val="24"/>
              </w:rPr>
            </w:pPr>
            <w:r w:rsidRPr="00D31693">
              <w:rPr>
                <w:b/>
                <w:i/>
                <w:sz w:val="24"/>
                <w:szCs w:val="24"/>
              </w:rPr>
              <w:lastRenderedPageBreak/>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28. </w:t>
            </w:r>
            <w:r w:rsidRPr="00276A0F">
              <w:rPr>
                <w:rFonts w:ascii="Times New Roman" w:hAnsi="Times New Roman" w:cs="Times New Roman"/>
                <w:color w:val="000001"/>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19. </w:t>
            </w:r>
            <w:proofErr w:type="gramStart"/>
            <w:r w:rsidRPr="008B3B90">
              <w:rPr>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433CC3" w:rsidRPr="008B3B90" w:rsidRDefault="00433CC3" w:rsidP="00433CC3">
            <w:pPr>
              <w:pStyle w:val="20"/>
              <w:shd w:val="clear" w:color="auto" w:fill="auto"/>
              <w:spacing w:before="0" w:after="0" w:line="240" w:lineRule="auto"/>
              <w:ind w:firstLine="760"/>
              <w:jc w:val="both"/>
              <w:rPr>
                <w:sz w:val="24"/>
                <w:szCs w:val="24"/>
              </w:rPr>
            </w:pPr>
            <w:r w:rsidRPr="00D31693">
              <w:rPr>
                <w:b/>
                <w:i/>
                <w:sz w:val="24"/>
                <w:szCs w:val="24"/>
              </w:rPr>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D31693">
              <w:rPr>
                <w:b/>
                <w:i/>
                <w:sz w:val="24"/>
                <w:szCs w:val="24"/>
              </w:rPr>
              <w:t>пожаробезопасным</w:t>
            </w:r>
            <w:proofErr w:type="spellEnd"/>
            <w:r w:rsidRPr="00D31693">
              <w:rPr>
                <w:b/>
                <w:i/>
                <w:sz w:val="24"/>
                <w:szCs w:val="24"/>
              </w:rPr>
              <w:t xml:space="preserve"> способом, исключающим возможность искрообразования.</w:t>
            </w:r>
          </w:p>
        </w:tc>
      </w:tr>
      <w:tr w:rsidR="00433CC3" w:rsidTr="77F315D1">
        <w:tc>
          <w:tcPr>
            <w:tcW w:w="2470" w:type="pct"/>
          </w:tcPr>
          <w:p w:rsidR="00433CC3" w:rsidRPr="00276A0F" w:rsidRDefault="00433CC3" w:rsidP="00433CC3">
            <w:pPr>
              <w:pStyle w:val="FORMATTEXT"/>
              <w:jc w:val="both"/>
              <w:rPr>
                <w:color w:val="000001"/>
              </w:rPr>
            </w:pPr>
            <w:proofErr w:type="gramStart"/>
            <w:r w:rsidRPr="00276A0F">
              <w:rPr>
                <w:color w:val="000001"/>
              </w:rPr>
              <w:t>П</w:t>
            </w:r>
            <w:proofErr w:type="gramEnd"/>
            <w:r w:rsidRPr="00276A0F">
              <w:rPr>
                <w:color w:val="000001"/>
              </w:rPr>
              <w:t xml:space="preserve"> 32. При проведении мероприятий с массовым пребыванием людей в помещениях запрещается: </w:t>
            </w:r>
          </w:p>
          <w:p w:rsidR="00433CC3" w:rsidRPr="00276A0F" w:rsidRDefault="00433CC3" w:rsidP="00433CC3">
            <w:pPr>
              <w:pStyle w:val="FORMATTEXT"/>
              <w:ind w:firstLine="568"/>
              <w:jc w:val="both"/>
              <w:rPr>
                <w:color w:val="000001"/>
              </w:rPr>
            </w:pPr>
            <w:r w:rsidRPr="00276A0F">
              <w:rPr>
                <w:color w:val="000001"/>
              </w:rPr>
              <w:t xml:space="preserve">а) применять пиротехнические изделия, дуговые прожекторы и свечи; </w:t>
            </w:r>
          </w:p>
          <w:p w:rsidR="00433CC3" w:rsidRPr="00276A0F" w:rsidRDefault="00433CC3" w:rsidP="00433CC3">
            <w:pPr>
              <w:pStyle w:val="FORMATTEXT"/>
              <w:ind w:firstLine="568"/>
              <w:jc w:val="both"/>
              <w:rPr>
                <w:color w:val="000001"/>
              </w:rPr>
            </w:pPr>
            <w:r w:rsidRPr="00276A0F">
              <w:rPr>
                <w:color w:val="000001"/>
              </w:rPr>
              <w:t xml:space="preserve">б) украшать елку марлей и ватой, не пропитанными огнезащитными составами; </w:t>
            </w:r>
          </w:p>
          <w:p w:rsidR="00433CC3" w:rsidRPr="00276A0F" w:rsidRDefault="00433CC3" w:rsidP="00433CC3">
            <w:pPr>
              <w:pStyle w:val="FORMATTEXT"/>
              <w:ind w:firstLine="568"/>
              <w:jc w:val="both"/>
              <w:rPr>
                <w:color w:val="000001"/>
              </w:rPr>
            </w:pPr>
            <w:r w:rsidRPr="00276A0F">
              <w:rPr>
                <w:color w:val="000001"/>
              </w:rPr>
              <w:t xml:space="preserve">в) проводить перед началом или во время представлений огневые, покрасочные и другие пожароопасные и </w:t>
            </w:r>
            <w:proofErr w:type="spellStart"/>
            <w:r w:rsidRPr="00276A0F">
              <w:rPr>
                <w:color w:val="000001"/>
              </w:rPr>
              <w:t>пожаровзрывоопасные</w:t>
            </w:r>
            <w:proofErr w:type="spellEnd"/>
            <w:r w:rsidRPr="00276A0F">
              <w:rPr>
                <w:color w:val="000001"/>
              </w:rPr>
              <w:t xml:space="preserve"> работы; </w:t>
            </w:r>
          </w:p>
          <w:p w:rsidR="00433CC3" w:rsidRPr="00276A0F" w:rsidRDefault="00433CC3" w:rsidP="00433CC3">
            <w:pPr>
              <w:pStyle w:val="FORMATTEXT"/>
              <w:ind w:firstLine="568"/>
              <w:jc w:val="both"/>
              <w:rPr>
                <w:color w:val="000001"/>
              </w:rPr>
            </w:pPr>
            <w:r w:rsidRPr="00276A0F">
              <w:rPr>
                <w:color w:val="000001"/>
              </w:rPr>
              <w:t xml:space="preserve">г) уменьшать ширину проходов между рядами и устанавливать в проходах дополнительные кресла, стулья и др.; </w:t>
            </w:r>
          </w:p>
          <w:p w:rsidR="00433CC3" w:rsidRPr="00276A0F" w:rsidRDefault="00433CC3" w:rsidP="00433CC3">
            <w:pPr>
              <w:pStyle w:val="FORMATTEXT"/>
              <w:ind w:firstLine="568"/>
              <w:jc w:val="both"/>
              <w:rPr>
                <w:color w:val="000001"/>
              </w:rPr>
            </w:pPr>
            <w:proofErr w:type="spellStart"/>
            <w:r w:rsidRPr="00276A0F">
              <w:rPr>
                <w:color w:val="000001"/>
              </w:rPr>
              <w:t>д</w:t>
            </w:r>
            <w:proofErr w:type="spellEnd"/>
            <w:r w:rsidRPr="00276A0F">
              <w:rPr>
                <w:color w:val="000001"/>
              </w:rPr>
              <w:t xml:space="preserve">) полностью гасить свет в помещении во время спектаклей или представлений; </w:t>
            </w:r>
          </w:p>
          <w:p w:rsidR="00433CC3" w:rsidRPr="00276A0F" w:rsidRDefault="00433CC3" w:rsidP="00433CC3">
            <w:pPr>
              <w:ind w:firstLine="601"/>
              <w:jc w:val="both"/>
              <w:rPr>
                <w:rFonts w:ascii="Times New Roman" w:hAnsi="Times New Roman" w:cs="Times New Roman"/>
                <w:sz w:val="24"/>
                <w:szCs w:val="24"/>
              </w:rPr>
            </w:pPr>
            <w:r w:rsidRPr="00276A0F">
              <w:rPr>
                <w:rFonts w:ascii="Times New Roman" w:hAnsi="Times New Roman" w:cs="Times New Roman"/>
                <w:color w:val="000001"/>
                <w:sz w:val="24"/>
                <w:szCs w:val="24"/>
              </w:rPr>
              <w:t>е) допускать нарушения установленных норм заполнения помещений людьми.</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22. На объектах защиты с массовым пребыванием людей запрещается:</w:t>
            </w:r>
          </w:p>
          <w:p w:rsidR="00433CC3" w:rsidRPr="008B3B90" w:rsidRDefault="00433CC3" w:rsidP="00433CC3">
            <w:pPr>
              <w:pStyle w:val="20"/>
              <w:shd w:val="clear" w:color="auto" w:fill="auto"/>
              <w:tabs>
                <w:tab w:val="left" w:pos="1052"/>
              </w:tabs>
              <w:spacing w:before="0" w:after="0" w:line="240" w:lineRule="auto"/>
              <w:ind w:firstLine="760"/>
              <w:jc w:val="both"/>
              <w:rPr>
                <w:sz w:val="24"/>
                <w:szCs w:val="24"/>
              </w:rPr>
            </w:pPr>
            <w:r w:rsidRPr="008B3B90">
              <w:rPr>
                <w:sz w:val="24"/>
                <w:szCs w:val="24"/>
              </w:rPr>
              <w:t>а)</w:t>
            </w:r>
            <w:r w:rsidRPr="008B3B90">
              <w:rPr>
                <w:sz w:val="24"/>
                <w:szCs w:val="24"/>
              </w:rPr>
              <w:tab/>
              <w:t xml:space="preserve">применять дуговые прожекторы </w:t>
            </w:r>
            <w:r w:rsidRPr="00D31693">
              <w:rPr>
                <w:b/>
                <w:i/>
                <w:sz w:val="24"/>
                <w:szCs w:val="24"/>
              </w:rPr>
              <w:t xml:space="preserve">со степенью защиты менее </w:t>
            </w:r>
            <w:r w:rsidRPr="00D31693">
              <w:rPr>
                <w:b/>
                <w:i/>
                <w:sz w:val="24"/>
                <w:szCs w:val="24"/>
                <w:lang w:val="en-US" w:bidi="en-US"/>
              </w:rPr>
              <w:t>IP</w:t>
            </w:r>
            <w:r w:rsidRPr="00D31693">
              <w:rPr>
                <w:b/>
                <w:i/>
                <w:sz w:val="24"/>
                <w:szCs w:val="24"/>
              </w:rPr>
              <w:t>54</w:t>
            </w:r>
            <w:r w:rsidRPr="008B3B90">
              <w:rPr>
                <w:sz w:val="24"/>
                <w:szCs w:val="24"/>
              </w:rPr>
              <w:t xml:space="preserve"> и свечи (кроме культовых сооружений);</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8B3B90">
              <w:rPr>
                <w:sz w:val="24"/>
                <w:szCs w:val="24"/>
              </w:rPr>
              <w:t>б)</w:t>
            </w:r>
            <w:r w:rsidRPr="008B3B90">
              <w:rPr>
                <w:sz w:val="24"/>
                <w:szCs w:val="24"/>
              </w:rPr>
              <w:tab/>
              <w:t xml:space="preserve">проводить перед началом или во время представления огневые, покрасочные и другие пожароопасные и </w:t>
            </w:r>
            <w:proofErr w:type="spellStart"/>
            <w:r w:rsidRPr="008B3B90">
              <w:rPr>
                <w:sz w:val="24"/>
                <w:szCs w:val="24"/>
              </w:rPr>
              <w:t>пожаровзрывоопасные</w:t>
            </w:r>
            <w:proofErr w:type="spellEnd"/>
            <w:r w:rsidRPr="008B3B90">
              <w:rPr>
                <w:sz w:val="24"/>
                <w:szCs w:val="24"/>
              </w:rPr>
              <w:t xml:space="preserve"> работы;</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8B3B90">
              <w:rPr>
                <w:sz w:val="24"/>
                <w:szCs w:val="24"/>
              </w:rPr>
              <w:t>в)</w:t>
            </w:r>
            <w:r w:rsidRPr="008B3B90">
              <w:rPr>
                <w:sz w:val="24"/>
                <w:szCs w:val="24"/>
              </w:rPr>
              <w:tab/>
              <w:t>уменьшать ширину проходов между рядами и устанавливать в проходах дополнительные кресла, стулья и др.;</w:t>
            </w:r>
          </w:p>
          <w:p w:rsidR="00433CC3" w:rsidRPr="008B3B90" w:rsidRDefault="00433CC3" w:rsidP="00433CC3">
            <w:pPr>
              <w:pStyle w:val="20"/>
              <w:shd w:val="clear" w:color="auto" w:fill="auto"/>
              <w:tabs>
                <w:tab w:val="left" w:pos="1081"/>
              </w:tabs>
              <w:spacing w:before="0" w:after="0" w:line="240" w:lineRule="auto"/>
              <w:ind w:firstLine="709"/>
              <w:jc w:val="both"/>
              <w:rPr>
                <w:sz w:val="24"/>
                <w:szCs w:val="24"/>
              </w:rPr>
            </w:pPr>
            <w:r w:rsidRPr="008B3B90">
              <w:rPr>
                <w:sz w:val="24"/>
                <w:szCs w:val="24"/>
              </w:rPr>
              <w:t xml:space="preserve"> г)</w:t>
            </w:r>
            <w:r w:rsidRPr="008B3B90">
              <w:rPr>
                <w:sz w:val="24"/>
                <w:szCs w:val="24"/>
              </w:rPr>
              <w:tab/>
            </w:r>
            <w:r w:rsidRPr="00D31693">
              <w:rPr>
                <w:b/>
                <w:i/>
                <w:sz w:val="24"/>
                <w:szCs w:val="24"/>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tc>
      </w:tr>
      <w:tr w:rsidR="00433CC3" w:rsidTr="77F315D1">
        <w:tc>
          <w:tcPr>
            <w:tcW w:w="2470" w:type="pct"/>
          </w:tcPr>
          <w:p w:rsidR="00433CC3" w:rsidRPr="00D31693" w:rsidRDefault="00433CC3" w:rsidP="00433CC3">
            <w:pPr>
              <w:pStyle w:val="FORMATTEXT"/>
              <w:jc w:val="both"/>
              <w:rPr>
                <w:color w:val="000001"/>
              </w:rPr>
            </w:pPr>
            <w:proofErr w:type="gramStart"/>
            <w:r w:rsidRPr="00D31693">
              <w:t>П</w:t>
            </w:r>
            <w:proofErr w:type="gramEnd"/>
            <w:r w:rsidRPr="00D31693">
              <w:t xml:space="preserve"> </w:t>
            </w:r>
            <w:r w:rsidRPr="00D31693">
              <w:rPr>
                <w:color w:val="000001"/>
              </w:rPr>
              <w:t xml:space="preserve">35. Запоры на дверях эвакуационных выходов должны обеспечивать возможность их свободного открывания изнутри без ключа. </w:t>
            </w:r>
          </w:p>
          <w:p w:rsidR="00433CC3" w:rsidRPr="00D31693" w:rsidRDefault="00433CC3" w:rsidP="00433CC3">
            <w:pPr>
              <w:pStyle w:val="FORMATTEXT"/>
              <w:ind w:firstLine="568"/>
              <w:jc w:val="both"/>
              <w:rPr>
                <w:color w:val="000001"/>
              </w:rPr>
            </w:pPr>
            <w:r w:rsidRPr="00D31693">
              <w:rPr>
                <w:color w:val="000001"/>
              </w:rPr>
              <w:t xml:space="preserve">Руководителем организации, на объекте которой возник пожар, </w:t>
            </w:r>
            <w:r w:rsidRPr="00D31693">
              <w:rPr>
                <w:color w:val="000001"/>
              </w:rPr>
              <w:lastRenderedPageBreak/>
              <w:t xml:space="preserve">обеспечивается доступ пожарным подразделениям в закрытые помещения для целей локализации и тушения пожара. </w:t>
            </w:r>
          </w:p>
          <w:p w:rsidR="00433CC3" w:rsidRDefault="00433CC3" w:rsidP="00433CC3"/>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36. Запоры (замки) на дверях эвакуационных выходов должны обеспечивать возможность их свободного открывания изнутри без ключа.</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 xml:space="preserve">Для объектов защиты, для которых установлен особый режим </w:t>
            </w:r>
            <w:r w:rsidRPr="00D31693">
              <w:rPr>
                <w:b/>
                <w:i/>
                <w:sz w:val="24"/>
                <w:szCs w:val="24"/>
              </w:rPr>
              <w:lastRenderedPageBreak/>
              <w:t>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tc>
      </w:tr>
      <w:tr w:rsidR="00433CC3" w:rsidTr="77F315D1">
        <w:tc>
          <w:tcPr>
            <w:tcW w:w="2470" w:type="pct"/>
          </w:tcPr>
          <w:p w:rsidR="00433CC3" w:rsidRPr="00D31693" w:rsidRDefault="00433CC3" w:rsidP="00433CC3">
            <w:pPr>
              <w:pStyle w:val="FORMATTEXT"/>
              <w:jc w:val="both"/>
              <w:rPr>
                <w:color w:val="000001"/>
              </w:rPr>
            </w:pPr>
            <w:proofErr w:type="gramStart"/>
            <w:r w:rsidRPr="00D31693">
              <w:rPr>
                <w:color w:val="000001"/>
              </w:rPr>
              <w:lastRenderedPageBreak/>
              <w:t>П</w:t>
            </w:r>
            <w:proofErr w:type="gramEnd"/>
            <w:r w:rsidRPr="00D31693">
              <w:rPr>
                <w:color w:val="000001"/>
              </w:rPr>
              <w:t xml:space="preserve"> 36. При эксплуатации эвакуационных путей, эвакуационных и аварийных выходов запрещается: </w:t>
            </w:r>
          </w:p>
          <w:p w:rsidR="00433CC3" w:rsidRPr="00D31693" w:rsidRDefault="00433CC3" w:rsidP="00433CC3">
            <w:pPr>
              <w:pStyle w:val="FORMATTEXT"/>
              <w:ind w:firstLine="568"/>
              <w:jc w:val="both"/>
              <w:rPr>
                <w:color w:val="000001"/>
              </w:rPr>
            </w:pPr>
            <w:r w:rsidRPr="00D31693">
              <w:rPr>
                <w:color w:val="000001"/>
              </w:rPr>
              <w:t xml:space="preserve">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p>
          <w:p w:rsidR="00433CC3" w:rsidRPr="00D31693" w:rsidRDefault="00433CC3" w:rsidP="00433CC3">
            <w:pPr>
              <w:pStyle w:val="FORMATTEXT"/>
              <w:ind w:firstLine="568"/>
              <w:jc w:val="both"/>
              <w:rPr>
                <w:color w:val="000001"/>
              </w:rPr>
            </w:pPr>
            <w:proofErr w:type="gramStart"/>
            <w:r w:rsidRPr="00D31693">
              <w:rPr>
                <w:color w:val="000001"/>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 </w:t>
            </w:r>
            <w:proofErr w:type="gramEnd"/>
          </w:p>
          <w:p w:rsidR="00433CC3" w:rsidRPr="00D31693" w:rsidRDefault="00433CC3" w:rsidP="00433CC3">
            <w:pPr>
              <w:pStyle w:val="FORMATTEXT"/>
              <w:ind w:firstLine="568"/>
              <w:jc w:val="both"/>
              <w:rPr>
                <w:color w:val="000001"/>
              </w:rPr>
            </w:pPr>
            <w:r w:rsidRPr="00D31693">
              <w:rPr>
                <w:color w:val="000001"/>
              </w:rPr>
              <w:t xml:space="preserve">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p w:rsidR="00433CC3" w:rsidRPr="00D31693" w:rsidRDefault="00433CC3" w:rsidP="00433CC3">
            <w:pPr>
              <w:pStyle w:val="FORMATTEXT"/>
              <w:ind w:firstLine="568"/>
              <w:jc w:val="both"/>
              <w:rPr>
                <w:color w:val="000001"/>
              </w:rPr>
            </w:pPr>
            <w:r w:rsidRPr="00D31693">
              <w:rPr>
                <w:color w:val="000001"/>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 </w:t>
            </w:r>
          </w:p>
          <w:p w:rsidR="00433CC3" w:rsidRPr="00D31693" w:rsidRDefault="00433CC3" w:rsidP="00433CC3">
            <w:pPr>
              <w:pStyle w:val="FORMATTEXT"/>
              <w:ind w:firstLine="568"/>
              <w:jc w:val="both"/>
              <w:rPr>
                <w:color w:val="000001"/>
              </w:rPr>
            </w:pPr>
            <w:proofErr w:type="spellStart"/>
            <w:r w:rsidRPr="00D31693">
              <w:rPr>
                <w:color w:val="000001"/>
              </w:rPr>
              <w:t>д</w:t>
            </w:r>
            <w:proofErr w:type="spellEnd"/>
            <w:r w:rsidRPr="00D31693">
              <w:rPr>
                <w:color w:val="000001"/>
              </w:rPr>
              <w:t xml:space="preserve">) закрывать жалюзи или остеклять переходы воздушных зон в незадымляемых лестничных клетках; </w:t>
            </w:r>
          </w:p>
          <w:p w:rsidR="00433CC3" w:rsidRPr="00D31693" w:rsidRDefault="00433CC3" w:rsidP="00433CC3">
            <w:pPr>
              <w:pStyle w:val="FORMATTEXT"/>
              <w:ind w:firstLine="568"/>
              <w:jc w:val="both"/>
              <w:rPr>
                <w:color w:val="000001"/>
              </w:rPr>
            </w:pPr>
            <w:r w:rsidRPr="00D31693">
              <w:rPr>
                <w:color w:val="000001"/>
              </w:rPr>
              <w:t xml:space="preserve">е) заменять армированное стекло обычным в остеклении дверей и фрамуг.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27. При эксплуатации эвакуационных путей, эвакуационных и аварийных выходов запрещается:</w:t>
            </w:r>
          </w:p>
          <w:p w:rsidR="00433CC3" w:rsidRPr="00D31693" w:rsidRDefault="00433CC3" w:rsidP="00433CC3">
            <w:pPr>
              <w:pStyle w:val="20"/>
              <w:shd w:val="clear" w:color="auto" w:fill="auto"/>
              <w:tabs>
                <w:tab w:val="left" w:pos="1109"/>
              </w:tabs>
              <w:spacing w:before="0" w:after="0" w:line="240" w:lineRule="auto"/>
              <w:ind w:firstLine="760"/>
              <w:jc w:val="both"/>
              <w:rPr>
                <w:b/>
                <w:i/>
                <w:sz w:val="24"/>
                <w:szCs w:val="24"/>
              </w:rPr>
            </w:pPr>
            <w:proofErr w:type="gramStart"/>
            <w:r w:rsidRPr="008B3B90">
              <w:rPr>
                <w:sz w:val="24"/>
                <w:szCs w:val="24"/>
              </w:rPr>
              <w:t>а)</w:t>
            </w:r>
            <w:r w:rsidRPr="008B3B90">
              <w:rPr>
                <w:sz w:val="24"/>
                <w:szCs w:val="24"/>
              </w:rPr>
              <w:tab/>
              <w:t xml:space="preserve">устраивать на путях эвакуации пороги (за исключением порогов в дверных проемах), устанавливать раздвижные и подъемно-опускные двери и ворота </w:t>
            </w:r>
            <w:r w:rsidRPr="00D31693">
              <w:rPr>
                <w:b/>
                <w:i/>
                <w:sz w:val="24"/>
                <w:szCs w:val="24"/>
              </w:rPr>
              <w:t>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D31693">
              <w:rPr>
                <w:b/>
                <w:i/>
                <w:sz w:val="24"/>
                <w:szCs w:val="24"/>
              </w:rPr>
              <w:t xml:space="preserve"> </w:t>
            </w:r>
            <w:proofErr w:type="gramStart"/>
            <w:r w:rsidRPr="00D31693">
              <w:rPr>
                <w:b/>
                <w:i/>
                <w:sz w:val="24"/>
                <w:szCs w:val="24"/>
              </w:rPr>
              <w:t>состоянии</w:t>
            </w:r>
            <w:proofErr w:type="gramEnd"/>
            <w:r w:rsidRPr="00D31693">
              <w:rPr>
                <w:b/>
                <w:i/>
                <w:sz w:val="24"/>
                <w:szCs w:val="24"/>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433CC3" w:rsidRPr="00D31693" w:rsidRDefault="00433CC3" w:rsidP="00433CC3">
            <w:pPr>
              <w:pStyle w:val="20"/>
              <w:shd w:val="clear" w:color="auto" w:fill="auto"/>
              <w:tabs>
                <w:tab w:val="left" w:pos="1086"/>
              </w:tabs>
              <w:spacing w:before="0" w:after="0" w:line="240" w:lineRule="auto"/>
              <w:ind w:firstLine="760"/>
              <w:jc w:val="both"/>
              <w:rPr>
                <w:b/>
                <w:i/>
                <w:sz w:val="24"/>
                <w:szCs w:val="24"/>
              </w:rPr>
            </w:pPr>
            <w:proofErr w:type="gramStart"/>
            <w:r w:rsidRPr="00D31693">
              <w:rPr>
                <w:b/>
                <w:i/>
                <w:sz w:val="24"/>
                <w:szCs w:val="24"/>
              </w:rPr>
              <w:t>б)</w:t>
            </w:r>
            <w:r w:rsidRPr="00D31693">
              <w:rPr>
                <w:b/>
                <w:i/>
                <w:sz w:val="24"/>
                <w:szCs w:val="24"/>
              </w:rPr>
              <w:tab/>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433CC3" w:rsidRPr="008B3B90"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в)</w:t>
            </w:r>
            <w:r w:rsidRPr="008B3B90">
              <w:rPr>
                <w:sz w:val="24"/>
                <w:szCs w:val="24"/>
              </w:rPr>
              <w:tab/>
              <w:t>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433CC3" w:rsidRPr="008B3B90"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г)</w:t>
            </w:r>
            <w:r w:rsidRPr="008B3B90">
              <w:rPr>
                <w:sz w:val="24"/>
                <w:szCs w:val="24"/>
              </w:rPr>
              <w:tab/>
              <w:t xml:space="preserve">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w:t>
            </w:r>
            <w:r w:rsidRPr="008B3B90">
              <w:rPr>
                <w:sz w:val="24"/>
                <w:szCs w:val="24"/>
              </w:rPr>
              <w:lastRenderedPageBreak/>
              <w:t>также снимать их;</w:t>
            </w:r>
          </w:p>
          <w:p w:rsidR="00433CC3" w:rsidRPr="00D31693" w:rsidRDefault="00433CC3" w:rsidP="00433CC3">
            <w:pPr>
              <w:pStyle w:val="20"/>
              <w:shd w:val="clear" w:color="auto" w:fill="auto"/>
              <w:tabs>
                <w:tab w:val="left" w:pos="1196"/>
              </w:tabs>
              <w:spacing w:before="0" w:after="0" w:line="240" w:lineRule="auto"/>
              <w:ind w:firstLine="709"/>
              <w:jc w:val="both"/>
              <w:rPr>
                <w:b/>
                <w:i/>
                <w:sz w:val="24"/>
                <w:szCs w:val="24"/>
              </w:rPr>
            </w:pPr>
            <w:r w:rsidRPr="00D31693">
              <w:rPr>
                <w:b/>
                <w:i/>
                <w:sz w:val="24"/>
                <w:szCs w:val="24"/>
              </w:rPr>
              <w:t xml:space="preserve"> </w:t>
            </w:r>
            <w:proofErr w:type="spellStart"/>
            <w:r w:rsidRPr="00D31693">
              <w:rPr>
                <w:b/>
                <w:i/>
                <w:sz w:val="24"/>
                <w:szCs w:val="24"/>
              </w:rPr>
              <w:t>д</w:t>
            </w:r>
            <w:proofErr w:type="spellEnd"/>
            <w:r w:rsidRPr="00D31693">
              <w:rPr>
                <w:b/>
                <w:i/>
                <w:sz w:val="24"/>
                <w:szCs w:val="24"/>
              </w:rPr>
              <w:t>)</w:t>
            </w:r>
            <w:r w:rsidRPr="00D31693">
              <w:rPr>
                <w:b/>
                <w:i/>
                <w:sz w:val="24"/>
                <w:szCs w:val="24"/>
              </w:rPr>
              <w:tab/>
              <w:t>изменять направление открывания дверей, за исключением дверей, открывание которых не нормируется или к которым предъявляются иные требования.</w:t>
            </w:r>
          </w:p>
        </w:tc>
      </w:tr>
      <w:tr w:rsidR="00433CC3" w:rsidTr="77F315D1">
        <w:tc>
          <w:tcPr>
            <w:tcW w:w="2470" w:type="pct"/>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D31693">
              <w:rPr>
                <w:sz w:val="24"/>
                <w:szCs w:val="24"/>
              </w:rPr>
              <w:t>П</w:t>
            </w:r>
            <w:proofErr w:type="gramEnd"/>
            <w:r w:rsidRPr="00D31693">
              <w:rPr>
                <w:sz w:val="24"/>
                <w:szCs w:val="24"/>
              </w:rPr>
              <w:t xml:space="preserve"> 33. </w:t>
            </w:r>
            <w:r w:rsidRPr="00D31693">
              <w:rPr>
                <w:b/>
                <w:i/>
                <w:sz w:val="24"/>
                <w:szCs w:val="24"/>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D31693">
              <w:rPr>
                <w:b/>
                <w:i/>
                <w:sz w:val="24"/>
                <w:szCs w:val="24"/>
              </w:rPr>
              <w:t>1</w:t>
            </w:r>
            <w:proofErr w:type="gramEnd"/>
            <w:r w:rsidRPr="00D31693">
              <w:rPr>
                <w:b/>
                <w:i/>
                <w:sz w:val="24"/>
                <w:szCs w:val="24"/>
              </w:rPr>
              <w:t>, В1, Д2, Т2, если иное не предусмотрено в технической, проектной документации или в специальных технических условиях.</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433CC3" w:rsidRPr="008B3B90" w:rsidRDefault="00433CC3" w:rsidP="00433CC3">
            <w:pPr>
              <w:pStyle w:val="20"/>
              <w:shd w:val="clear" w:color="auto" w:fill="auto"/>
              <w:spacing w:before="0" w:after="0" w:line="240" w:lineRule="auto"/>
              <w:ind w:firstLine="760"/>
              <w:jc w:val="both"/>
              <w:rPr>
                <w:sz w:val="24"/>
                <w:szCs w:val="24"/>
              </w:rPr>
            </w:pPr>
            <w:r w:rsidRPr="00D31693">
              <w:rPr>
                <w:b/>
                <w:i/>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tc>
      </w:tr>
      <w:tr w:rsidR="00433CC3" w:rsidTr="77F315D1">
        <w:tc>
          <w:tcPr>
            <w:tcW w:w="2470" w:type="pct"/>
            <w:vAlign w:val="center"/>
          </w:tcPr>
          <w:p w:rsidR="00433CC3" w:rsidRPr="00554BFB" w:rsidRDefault="00433CC3" w:rsidP="00433CC3">
            <w:pPr>
              <w:jc w:val="center"/>
              <w:rPr>
                <w:b/>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42</w:t>
            </w:r>
            <w:r w:rsidRPr="00554BFB">
              <w:rPr>
                <w:b/>
              </w:rPr>
              <w:t xml:space="preserve">. </w:t>
            </w:r>
            <w:r w:rsidRPr="00554BFB">
              <w:rPr>
                <w:rFonts w:ascii="Times New Roman" w:hAnsi="Times New Roman" w:cs="Times New Roman"/>
                <w:b/>
                <w:sz w:val="24"/>
                <w:szCs w:val="24"/>
              </w:rPr>
              <w:t xml:space="preserve">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35. </w:t>
            </w:r>
            <w:r w:rsidRPr="00D31693">
              <w:rPr>
                <w:b/>
                <w:i/>
                <w:sz w:val="24"/>
                <w:szCs w:val="24"/>
              </w:rPr>
              <w:t>Запрещается:</w:t>
            </w:r>
          </w:p>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spellStart"/>
            <w:r w:rsidRPr="00D31693">
              <w:rPr>
                <w:b/>
                <w:i/>
                <w:sz w:val="24"/>
                <w:szCs w:val="24"/>
              </w:rPr>
              <w:t>з</w:t>
            </w:r>
            <w:proofErr w:type="spellEnd"/>
            <w:r w:rsidRPr="00D31693">
              <w:rPr>
                <w:b/>
                <w:i/>
                <w:sz w:val="24"/>
                <w:szCs w:val="24"/>
              </w:rPr>
              <w:t>) прокладывать электрическую проводку по горючему основанию либо наносить (наклеивать) горючие материалы на электрическую проводку;</w:t>
            </w:r>
          </w:p>
        </w:tc>
      </w:tr>
      <w:tr w:rsidR="00433CC3" w:rsidTr="77F315D1">
        <w:tc>
          <w:tcPr>
            <w:tcW w:w="2470" w:type="pct"/>
          </w:tcPr>
          <w:p w:rsidR="00433CC3" w:rsidRPr="005A052F" w:rsidRDefault="00433CC3" w:rsidP="00433CC3">
            <w:pPr>
              <w:jc w:val="both"/>
              <w:rPr>
                <w:rFonts w:ascii="Times New Roman" w:hAnsi="Times New Roman" w:cs="Times New Roman"/>
                <w:sz w:val="24"/>
                <w:szCs w:val="24"/>
              </w:rPr>
            </w:pPr>
            <w:proofErr w:type="gramStart"/>
            <w:r w:rsidRPr="005A052F">
              <w:rPr>
                <w:rFonts w:ascii="Times New Roman" w:hAnsi="Times New Roman" w:cs="Times New Roman"/>
                <w:color w:val="000001"/>
                <w:sz w:val="24"/>
                <w:szCs w:val="24"/>
              </w:rPr>
              <w:t>П</w:t>
            </w:r>
            <w:proofErr w:type="gramEnd"/>
            <w:r w:rsidRPr="005A052F">
              <w:rPr>
                <w:rFonts w:ascii="Times New Roman" w:hAnsi="Times New Roman" w:cs="Times New Roman"/>
                <w:color w:val="000001"/>
                <w:sz w:val="24"/>
                <w:szCs w:val="24"/>
              </w:rPr>
              <w:t xml:space="preserve"> 46. Запрещается пользоваться неисправными газовыми приборами, а также устанавливать (размещать) мебель и другие горючие </w:t>
            </w:r>
            <w:proofErr w:type="gramStart"/>
            <w:r w:rsidRPr="005A052F">
              <w:rPr>
                <w:rFonts w:ascii="Times New Roman" w:hAnsi="Times New Roman" w:cs="Times New Roman"/>
                <w:color w:val="000001"/>
                <w:sz w:val="24"/>
                <w:szCs w:val="24"/>
              </w:rPr>
              <w:t>предметы</w:t>
            </w:r>
            <w:proofErr w:type="gramEnd"/>
            <w:r w:rsidRPr="005A052F">
              <w:rPr>
                <w:rFonts w:ascii="Times New Roman" w:hAnsi="Times New Roman" w:cs="Times New Roman"/>
                <w:color w:val="000001"/>
                <w:sz w:val="24"/>
                <w:szCs w:val="24"/>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tc>
        <w:tc>
          <w:tcPr>
            <w:tcW w:w="2530" w:type="pct"/>
          </w:tcPr>
          <w:p w:rsidR="00433CC3" w:rsidRPr="008B3B90" w:rsidRDefault="00433CC3" w:rsidP="00433CC3">
            <w:pPr>
              <w:pStyle w:val="20"/>
              <w:shd w:val="clear" w:color="auto" w:fill="auto"/>
              <w:tabs>
                <w:tab w:val="left" w:pos="122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40. При эксплуатации газовых приборов запрещается:</w:t>
            </w:r>
          </w:p>
          <w:p w:rsidR="00433CC3" w:rsidRPr="00D31693" w:rsidRDefault="00433CC3" w:rsidP="00433CC3">
            <w:pPr>
              <w:pStyle w:val="20"/>
              <w:shd w:val="clear" w:color="auto" w:fill="auto"/>
              <w:tabs>
                <w:tab w:val="left" w:pos="1072"/>
              </w:tabs>
              <w:spacing w:before="0" w:after="0" w:line="240" w:lineRule="auto"/>
              <w:ind w:firstLine="760"/>
              <w:jc w:val="both"/>
              <w:rPr>
                <w:b/>
                <w:i/>
                <w:sz w:val="24"/>
                <w:szCs w:val="24"/>
              </w:rPr>
            </w:pPr>
            <w:r w:rsidRPr="008B3B90">
              <w:rPr>
                <w:sz w:val="24"/>
                <w:szCs w:val="24"/>
              </w:rPr>
              <w:t>а)</w:t>
            </w:r>
            <w:r w:rsidRPr="008B3B90">
              <w:rPr>
                <w:sz w:val="24"/>
                <w:szCs w:val="24"/>
              </w:rPr>
              <w:tab/>
              <w:t xml:space="preserve">пользоваться неисправными газовыми приборами, </w:t>
            </w:r>
            <w:r w:rsidRPr="00D31693">
              <w:rPr>
                <w:b/>
                <w:i/>
                <w:sz w:val="24"/>
                <w:szCs w:val="24"/>
              </w:rPr>
              <w:t>а также газовым оборудованием, не прошедшим технического обслуживания в установленном порядке;</w:t>
            </w:r>
          </w:p>
          <w:p w:rsidR="00433CC3" w:rsidRPr="00D31693" w:rsidRDefault="00433CC3" w:rsidP="00433CC3">
            <w:pPr>
              <w:pStyle w:val="20"/>
              <w:shd w:val="clear" w:color="auto" w:fill="auto"/>
              <w:tabs>
                <w:tab w:val="left" w:pos="1086"/>
              </w:tabs>
              <w:spacing w:before="0" w:after="0" w:line="240" w:lineRule="auto"/>
              <w:ind w:firstLine="760"/>
              <w:jc w:val="both"/>
              <w:rPr>
                <w:b/>
                <w:i/>
                <w:sz w:val="24"/>
                <w:szCs w:val="24"/>
              </w:rPr>
            </w:pPr>
            <w:r w:rsidRPr="00D31693">
              <w:rPr>
                <w:b/>
                <w:i/>
                <w:sz w:val="24"/>
                <w:szCs w:val="24"/>
              </w:rPr>
              <w:t>б)</w:t>
            </w:r>
            <w:r w:rsidRPr="00D31693">
              <w:rPr>
                <w:b/>
                <w:i/>
                <w:sz w:val="24"/>
                <w:szCs w:val="24"/>
              </w:rPr>
              <w:tab/>
              <w:t>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433CC3" w:rsidRPr="008B3B90" w:rsidRDefault="00433CC3" w:rsidP="00433CC3">
            <w:pPr>
              <w:pStyle w:val="20"/>
              <w:shd w:val="clear" w:color="auto" w:fill="auto"/>
              <w:tabs>
                <w:tab w:val="left" w:pos="1196"/>
              </w:tabs>
              <w:spacing w:before="0" w:after="0" w:line="240" w:lineRule="auto"/>
              <w:ind w:firstLine="709"/>
              <w:jc w:val="both"/>
              <w:rPr>
                <w:sz w:val="24"/>
                <w:szCs w:val="24"/>
              </w:rPr>
            </w:pPr>
            <w:r w:rsidRPr="008B3B90">
              <w:rPr>
                <w:sz w:val="24"/>
                <w:szCs w:val="24"/>
              </w:rPr>
              <w:t xml:space="preserve"> в)</w:t>
            </w:r>
            <w:r w:rsidRPr="008B3B90">
              <w:rPr>
                <w:sz w:val="24"/>
                <w:szCs w:val="24"/>
              </w:rPr>
              <w:tab/>
              <w:t xml:space="preserve">устанавливать (размещать) мебель и другие горючие </w:t>
            </w:r>
            <w:proofErr w:type="gramStart"/>
            <w:r w:rsidRPr="008B3B90">
              <w:rPr>
                <w:sz w:val="24"/>
                <w:szCs w:val="24"/>
              </w:rPr>
              <w:t>предметы</w:t>
            </w:r>
            <w:proofErr w:type="gramEnd"/>
            <w:r w:rsidRPr="008B3B90">
              <w:rPr>
                <w:sz w:val="24"/>
                <w:szCs w:val="24"/>
              </w:rPr>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w:t>
            </w:r>
            <w:r w:rsidRPr="008B3B90">
              <w:rPr>
                <w:sz w:val="24"/>
                <w:szCs w:val="24"/>
              </w:rPr>
              <w:lastRenderedPageBreak/>
              <w:t>приборами).</w:t>
            </w:r>
          </w:p>
        </w:tc>
      </w:tr>
      <w:tr w:rsidR="00433CC3" w:rsidTr="77F315D1">
        <w:tc>
          <w:tcPr>
            <w:tcW w:w="2470" w:type="pct"/>
          </w:tcPr>
          <w:p w:rsidR="00433CC3" w:rsidRPr="00C679D6" w:rsidRDefault="00433CC3" w:rsidP="00433CC3">
            <w:pPr>
              <w:pStyle w:val="FORMATTEXT"/>
              <w:jc w:val="both"/>
              <w:rPr>
                <w:color w:val="000001"/>
              </w:rPr>
            </w:pPr>
            <w:proofErr w:type="gramStart"/>
            <w:r w:rsidRPr="00C679D6">
              <w:rPr>
                <w:color w:val="000001"/>
              </w:rPr>
              <w:lastRenderedPageBreak/>
              <w:t>П</w:t>
            </w:r>
            <w:proofErr w:type="gramEnd"/>
            <w:r w:rsidRPr="00C679D6">
              <w:rPr>
                <w:color w:val="000001"/>
              </w:rPr>
              <w:t xml:space="preserve"> 47. Запрещается эксплуатировать керосиновые фонари и настольные керосиновые лампы для освещения помещений в условиях, связанных с их опрокидыванием. </w:t>
            </w:r>
          </w:p>
          <w:p w:rsidR="00433CC3" w:rsidRPr="00C679D6" w:rsidRDefault="00433CC3" w:rsidP="00433CC3">
            <w:pPr>
              <w:pStyle w:val="FORMATTEXT"/>
              <w:ind w:firstLine="568"/>
              <w:jc w:val="both"/>
              <w:rPr>
                <w:color w:val="000001"/>
              </w:rPr>
            </w:pPr>
          </w:p>
          <w:p w:rsidR="00433CC3" w:rsidRPr="005A052F" w:rsidRDefault="00433CC3" w:rsidP="00433CC3">
            <w:pPr>
              <w:jc w:val="both"/>
              <w:rPr>
                <w:rFonts w:ascii="Times New Roman" w:hAnsi="Times New Roman" w:cs="Times New Roman"/>
                <w:color w:val="000001"/>
                <w:sz w:val="24"/>
                <w:szCs w:val="24"/>
              </w:rPr>
            </w:pPr>
            <w:r w:rsidRPr="00C679D6">
              <w:rPr>
                <w:rFonts w:ascii="Times New Roman" w:hAnsi="Times New Roman" w:cs="Times New Roman"/>
                <w:color w:val="000001"/>
                <w:sz w:val="24"/>
                <w:szCs w:val="24"/>
              </w:rPr>
              <w:t xml:space="preserve">Расстояние от колпака над лампой или крышки фонаря до горючих и </w:t>
            </w:r>
            <w:proofErr w:type="spellStart"/>
            <w:r w:rsidRPr="00C679D6">
              <w:rPr>
                <w:rFonts w:ascii="Times New Roman" w:hAnsi="Times New Roman" w:cs="Times New Roman"/>
                <w:color w:val="000001"/>
                <w:sz w:val="24"/>
                <w:szCs w:val="24"/>
              </w:rPr>
              <w:t>трудногорючих</w:t>
            </w:r>
            <w:proofErr w:type="spellEnd"/>
            <w:r w:rsidRPr="00C679D6">
              <w:rPr>
                <w:rFonts w:ascii="Times New Roman" w:hAnsi="Times New Roman" w:cs="Times New Roman"/>
                <w:color w:val="000001"/>
                <w:sz w:val="24"/>
                <w:szCs w:val="24"/>
              </w:rPr>
              <w:t xml:space="preserve"> конструкций перекрытия (потолка) должно быть не менее 70 сантиметров, а до стен из горючих и </w:t>
            </w:r>
            <w:proofErr w:type="spellStart"/>
            <w:r w:rsidRPr="00C679D6">
              <w:rPr>
                <w:rFonts w:ascii="Times New Roman" w:hAnsi="Times New Roman" w:cs="Times New Roman"/>
                <w:color w:val="000001"/>
                <w:sz w:val="24"/>
                <w:szCs w:val="24"/>
              </w:rPr>
              <w:t>трудногорючих</w:t>
            </w:r>
            <w:proofErr w:type="spellEnd"/>
            <w:r w:rsidRPr="00C679D6">
              <w:rPr>
                <w:rFonts w:ascii="Times New Roman" w:hAnsi="Times New Roman" w:cs="Times New Roman"/>
                <w:color w:val="000001"/>
                <w:sz w:val="24"/>
                <w:szCs w:val="24"/>
              </w:rPr>
              <w:t xml:space="preserve"> материалов - не менее 20 сантиметров.</w:t>
            </w:r>
          </w:p>
        </w:tc>
        <w:tc>
          <w:tcPr>
            <w:tcW w:w="2530" w:type="pct"/>
            <w:vAlign w:val="center"/>
          </w:tcPr>
          <w:p w:rsidR="00433CC3" w:rsidRPr="008B3B90" w:rsidRDefault="00433CC3" w:rsidP="00433CC3">
            <w:pPr>
              <w:pStyle w:val="20"/>
              <w:shd w:val="clear" w:color="auto" w:fill="auto"/>
              <w:tabs>
                <w:tab w:val="left" w:pos="122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B54E68" w:rsidRDefault="00433CC3" w:rsidP="00433CC3">
            <w:pPr>
              <w:jc w:val="both"/>
              <w:rPr>
                <w:rFonts w:ascii="Times New Roman" w:hAnsi="Times New Roman" w:cs="Times New Roman"/>
                <w:b/>
                <w:sz w:val="24"/>
                <w:szCs w:val="24"/>
              </w:rPr>
            </w:pPr>
            <w:proofErr w:type="gramStart"/>
            <w:r w:rsidRPr="00B54E68">
              <w:rPr>
                <w:rFonts w:ascii="Times New Roman" w:hAnsi="Times New Roman" w:cs="Times New Roman"/>
                <w:b/>
                <w:sz w:val="24"/>
                <w:szCs w:val="24"/>
              </w:rPr>
              <w:t>П</w:t>
            </w:r>
            <w:proofErr w:type="gramEnd"/>
            <w:r w:rsidRPr="00B54E68">
              <w:rPr>
                <w:rFonts w:ascii="Times New Roman" w:hAnsi="Times New Roman" w:cs="Times New Roman"/>
                <w:b/>
                <w:sz w:val="24"/>
                <w:szCs w:val="24"/>
              </w:rPr>
              <w:t xml:space="preserve"> 48. </w:t>
            </w:r>
            <w:proofErr w:type="spellStart"/>
            <w:r w:rsidRPr="00B54E68">
              <w:rPr>
                <w:rFonts w:ascii="Times New Roman" w:hAnsi="Times New Roman" w:cs="Times New Roman"/>
                <w:b/>
                <w:sz w:val="24"/>
                <w:szCs w:val="24"/>
              </w:rPr>
              <w:t>д</w:t>
            </w:r>
            <w:proofErr w:type="spellEnd"/>
            <w:r w:rsidRPr="00B54E68">
              <w:rPr>
                <w:rFonts w:ascii="Times New Roman" w:hAnsi="Times New Roman" w:cs="Times New Roman"/>
                <w:b/>
                <w:sz w:val="24"/>
                <w:szCs w:val="24"/>
              </w:rPr>
              <w:t>) подпункт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41. </w:t>
            </w:r>
            <w:proofErr w:type="spellStart"/>
            <w:r w:rsidRPr="00D31693">
              <w:rPr>
                <w:b/>
                <w:i/>
                <w:sz w:val="24"/>
                <w:szCs w:val="24"/>
              </w:rPr>
              <w:t>д</w:t>
            </w:r>
            <w:proofErr w:type="spellEnd"/>
            <w:r w:rsidRPr="00D31693">
              <w:rPr>
                <w:b/>
                <w:i/>
                <w:sz w:val="24"/>
                <w:szCs w:val="24"/>
              </w:rPr>
              <w:t>)</w:t>
            </w:r>
            <w:r w:rsidRPr="00D31693">
              <w:rPr>
                <w:b/>
                <w:i/>
                <w:sz w:val="24"/>
                <w:szCs w:val="24"/>
              </w:rPr>
              <w:tab/>
              <w:t>хранить в вентиляционных камерах материалы и оборудование.</w:t>
            </w:r>
          </w:p>
        </w:tc>
      </w:tr>
      <w:tr w:rsidR="00433CC3" w:rsidTr="77F315D1">
        <w:tc>
          <w:tcPr>
            <w:tcW w:w="2470" w:type="pct"/>
          </w:tcPr>
          <w:p w:rsidR="00433CC3" w:rsidRPr="00D31693" w:rsidRDefault="00433CC3" w:rsidP="00433CC3">
            <w:pPr>
              <w:jc w:val="both"/>
              <w:rPr>
                <w:rFonts w:ascii="Times New Roman" w:hAnsi="Times New Roman" w:cs="Times New Roman"/>
                <w:sz w:val="24"/>
                <w:szCs w:val="24"/>
              </w:rPr>
            </w:pPr>
            <w:proofErr w:type="gramStart"/>
            <w:r w:rsidRPr="00D31693">
              <w:rPr>
                <w:rFonts w:ascii="Times New Roman" w:hAnsi="Times New Roman" w:cs="Times New Roman"/>
                <w:sz w:val="24"/>
                <w:szCs w:val="24"/>
              </w:rPr>
              <w:t>П</w:t>
            </w:r>
            <w:proofErr w:type="gramEnd"/>
            <w:r w:rsidRPr="00D31693">
              <w:rPr>
                <w:rFonts w:ascii="Times New Roman" w:hAnsi="Times New Roman" w:cs="Times New Roman"/>
                <w:sz w:val="24"/>
                <w:szCs w:val="24"/>
              </w:rPr>
              <w:t xml:space="preserve"> 54. </w:t>
            </w:r>
            <w:r w:rsidRPr="00D31693">
              <w:rPr>
                <w:rFonts w:ascii="Times New Roman" w:hAnsi="Times New Roman" w:cs="Times New Roman"/>
                <w:color w:val="000001"/>
                <w:sz w:val="24"/>
                <w:szCs w:val="24"/>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 xml:space="preserve">Руководитель организации обеспечивает функционирование систем </w:t>
            </w:r>
            <w:proofErr w:type="spellStart"/>
            <w:r w:rsidRPr="00D31693">
              <w:rPr>
                <w:b/>
                <w:i/>
                <w:sz w:val="24"/>
                <w:szCs w:val="24"/>
              </w:rPr>
              <w:t>противодымной</w:t>
            </w:r>
            <w:proofErr w:type="spellEnd"/>
            <w:r w:rsidRPr="00D31693">
              <w:rPr>
                <w:b/>
                <w:i/>
                <w:sz w:val="24"/>
                <w:szCs w:val="24"/>
              </w:rPr>
              <w:t xml:space="preserve"> защиты лифтовых холлов лифтов, используемых в качестве безопасных зон для </w:t>
            </w:r>
            <w:proofErr w:type="spellStart"/>
            <w:r w:rsidRPr="00D31693">
              <w:rPr>
                <w:b/>
                <w:i/>
                <w:sz w:val="24"/>
                <w:szCs w:val="24"/>
              </w:rPr>
              <w:t>маломобильных</w:t>
            </w:r>
            <w:proofErr w:type="spellEnd"/>
            <w:r w:rsidRPr="00D31693">
              <w:rPr>
                <w:b/>
                <w:i/>
                <w:sz w:val="24"/>
                <w:szCs w:val="24"/>
              </w:rPr>
              <w:t xml:space="preserve">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tc>
      </w:tr>
      <w:tr w:rsidR="00433CC3" w:rsidTr="77F315D1">
        <w:tc>
          <w:tcPr>
            <w:tcW w:w="2470" w:type="pct"/>
          </w:tcPr>
          <w:p w:rsidR="00433CC3" w:rsidRPr="00D31693" w:rsidRDefault="00433CC3" w:rsidP="00433CC3">
            <w:pPr>
              <w:jc w:val="both"/>
              <w:rPr>
                <w:rFonts w:ascii="Times New Roman" w:hAnsi="Times New Roman" w:cs="Times New Roman"/>
                <w:sz w:val="24"/>
                <w:szCs w:val="24"/>
              </w:rPr>
            </w:pPr>
            <w:proofErr w:type="gramStart"/>
            <w:r w:rsidRPr="00D31693">
              <w:rPr>
                <w:rFonts w:ascii="Times New Roman" w:hAnsi="Times New Roman" w:cs="Times New Roman"/>
                <w:sz w:val="24"/>
                <w:szCs w:val="24"/>
              </w:rPr>
              <w:t>П</w:t>
            </w:r>
            <w:proofErr w:type="gramEnd"/>
            <w:r w:rsidRPr="00D31693">
              <w:rPr>
                <w:rFonts w:ascii="Times New Roman" w:hAnsi="Times New Roman" w:cs="Times New Roman"/>
                <w:sz w:val="24"/>
                <w:szCs w:val="24"/>
              </w:rPr>
              <w:t xml:space="preserve"> 60. </w:t>
            </w:r>
            <w:r w:rsidRPr="00D31693">
              <w:rPr>
                <w:rFonts w:ascii="Times New Roman" w:hAnsi="Times New Roman" w:cs="Times New Roman"/>
                <w:color w:val="000001"/>
                <w:sz w:val="24"/>
                <w:szCs w:val="24"/>
              </w:rPr>
              <w:t>Запрещается использовать для хозяйственных и (или) производственных целей запас воды, предназначенный для нужд пожаротушения.</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D31693">
              <w:rPr>
                <w:sz w:val="24"/>
                <w:szCs w:val="24"/>
              </w:rPr>
              <w:t>П</w:t>
            </w:r>
            <w:proofErr w:type="gramEnd"/>
            <w:r w:rsidRPr="00D31693">
              <w:rPr>
                <w:sz w:val="24"/>
                <w:szCs w:val="24"/>
              </w:rPr>
              <w:t xml:space="preserve"> 53. </w:t>
            </w:r>
            <w:r w:rsidRPr="00D31693">
              <w:rPr>
                <w:b/>
                <w:i/>
                <w:sz w:val="24"/>
                <w:szCs w:val="24"/>
              </w:rPr>
              <w:t>Водонапорные башни должны быть приспособлены для забора воды пожарной техникой в любое время года.</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tc>
      </w:tr>
      <w:tr w:rsidR="00433CC3" w:rsidTr="77F315D1">
        <w:tc>
          <w:tcPr>
            <w:tcW w:w="2470" w:type="pct"/>
          </w:tcPr>
          <w:p w:rsidR="00433CC3" w:rsidRPr="00D31693" w:rsidRDefault="00433CC3" w:rsidP="00433CC3">
            <w:pPr>
              <w:pStyle w:val="FORMATTEXT"/>
              <w:ind w:firstLine="568"/>
              <w:jc w:val="both"/>
              <w:rPr>
                <w:color w:val="000001"/>
              </w:rPr>
            </w:pPr>
            <w:proofErr w:type="gramStart"/>
            <w:r w:rsidRPr="00D31693">
              <w:t>П</w:t>
            </w:r>
            <w:proofErr w:type="gramEnd"/>
            <w:r w:rsidRPr="00D31693">
              <w:t xml:space="preserve"> 61. </w:t>
            </w:r>
            <w:proofErr w:type="gramStart"/>
            <w:r w:rsidRPr="00D31693">
              <w:rPr>
                <w:color w:val="000001"/>
              </w:rPr>
              <w:t xml:space="preserve">Руководитель организации обеспечивает исправное состояние систем и средств противопожарной защиты объекта (автоматических </w:t>
            </w:r>
            <w:r w:rsidRPr="00D31693">
              <w:rPr>
                <w:color w:val="000001"/>
              </w:rPr>
              <w:lastRenderedPageBreak/>
              <w:t xml:space="preserve">установок пожаротушения и сигнализации, установок систем </w:t>
            </w:r>
            <w:proofErr w:type="spellStart"/>
            <w:r w:rsidRPr="00D31693">
              <w:rPr>
                <w:color w:val="000001"/>
              </w:rPr>
              <w:t>противодымной</w:t>
            </w:r>
            <w:proofErr w:type="spellEnd"/>
            <w:r w:rsidRPr="00D31693">
              <w:rPr>
                <w:color w:val="000001"/>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sidRPr="00D31693">
              <w:rPr>
                <w:color w:val="000001"/>
              </w:rPr>
              <w:t xml:space="preserve"> с оформлением соответствующего акта проверки. </w:t>
            </w:r>
          </w:p>
          <w:p w:rsidR="00433CC3" w:rsidRPr="00D31693" w:rsidRDefault="00433CC3" w:rsidP="00433CC3">
            <w:pPr>
              <w:pStyle w:val="FORMATTEXT"/>
              <w:ind w:firstLine="568"/>
              <w:jc w:val="both"/>
              <w:rPr>
                <w:color w:val="000001"/>
              </w:rPr>
            </w:pPr>
            <w:r w:rsidRPr="00D31693">
              <w:rPr>
                <w:color w:val="000001"/>
              </w:rPr>
              <w:t xml:space="preserve">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 </w:t>
            </w:r>
          </w:p>
          <w:p w:rsidR="00433CC3" w:rsidRPr="00D31693" w:rsidRDefault="00433CC3" w:rsidP="00433CC3">
            <w:pPr>
              <w:pStyle w:val="FORMATTEXT"/>
              <w:ind w:firstLine="568"/>
              <w:jc w:val="both"/>
              <w:rPr>
                <w:color w:val="000001"/>
              </w:rPr>
            </w:pPr>
            <w:r w:rsidRPr="00D31693">
              <w:rPr>
                <w:color w:val="000001"/>
              </w:rPr>
              <w:t xml:space="preserve">На объекте должна храниться исполнительная документация на установки и системы противопожарной защиты объекта.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54. Руководитель организации организует работы по ремонту, техническому обслуживанию и эксплуатации средств обеспечения </w:t>
            </w:r>
            <w:r w:rsidRPr="008B3B90">
              <w:rPr>
                <w:sz w:val="24"/>
                <w:szCs w:val="24"/>
              </w:rPr>
              <w:lastRenderedPageBreak/>
              <w:t>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8B3B90">
              <w:rPr>
                <w:sz w:val="24"/>
                <w:szCs w:val="24"/>
              </w:rPr>
              <w:t>составляется</w:t>
            </w:r>
            <w:proofErr w:type="gramEnd"/>
            <w:r w:rsidRPr="008B3B90">
              <w:rPr>
                <w:sz w:val="24"/>
                <w:szCs w:val="24"/>
              </w:rPr>
              <w:t xml:space="preserve"> в том числе с учетом требований технической документации изготовителя технических средств, функционирующих в составе систем.</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D31693">
              <w:rPr>
                <w:b/>
                <w:i/>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rPr>
                <w:color w:val="000001"/>
              </w:rPr>
              <w:lastRenderedPageBreak/>
              <w:t>П</w:t>
            </w:r>
            <w:proofErr w:type="gramEnd"/>
            <w:r w:rsidRPr="00FA0BB5">
              <w:rPr>
                <w:color w:val="000001"/>
              </w:rPr>
              <w:t xml:space="preserve"> 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w:t>
            </w:r>
          </w:p>
          <w:p w:rsidR="00433CC3" w:rsidRPr="00FA0BB5" w:rsidRDefault="00433CC3" w:rsidP="00433CC3">
            <w:pPr>
              <w:pStyle w:val="FORMATTEXT"/>
              <w:jc w:val="both"/>
              <w:rPr>
                <w:color w:val="000001"/>
              </w:rPr>
            </w:pPr>
          </w:p>
          <w:p w:rsidR="00433CC3" w:rsidRPr="00FA0BB5" w:rsidRDefault="00433CC3" w:rsidP="00433CC3">
            <w:pPr>
              <w:pStyle w:val="FORMATTEXT"/>
              <w:jc w:val="both"/>
              <w:rPr>
                <w:color w:val="000001"/>
              </w:rPr>
            </w:pPr>
            <w:proofErr w:type="gramStart"/>
            <w:r w:rsidRPr="00FA0BB5">
              <w:rPr>
                <w:color w:val="000001"/>
              </w:rPr>
              <w:lastRenderedPageBreak/>
              <w:t>П</w:t>
            </w:r>
            <w:proofErr w:type="gramEnd"/>
            <w:r w:rsidRPr="00FA0BB5">
              <w:rPr>
                <w:color w:val="000001"/>
              </w:rPr>
              <w:t xml:space="preserve"> 65. Диспетчерский пункт (пожарный пост) обеспечивается телефонной связью и исправными ручными электрическими фонарями.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 xml:space="preserve">Пожарный пост (диспетчерская) обеспечивается телефонной связью и </w:t>
            </w:r>
            <w:r w:rsidRPr="008B3B90">
              <w:rPr>
                <w:sz w:val="24"/>
                <w:szCs w:val="24"/>
              </w:rPr>
              <w:lastRenderedPageBreak/>
              <w:t xml:space="preserve">исправными ручными электрическими </w:t>
            </w:r>
            <w:r w:rsidRPr="00FA0BB5">
              <w:rPr>
                <w:sz w:val="24"/>
                <w:szCs w:val="24"/>
              </w:rPr>
              <w:t xml:space="preserve">фонарями </w:t>
            </w:r>
            <w:r w:rsidRPr="00FA0BB5">
              <w:rPr>
                <w:b/>
                <w:i/>
                <w:sz w:val="24"/>
                <w:szCs w:val="24"/>
              </w:rPr>
              <w:t>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201"/>
              </w:tabs>
              <w:spacing w:before="0" w:after="0" w:line="240" w:lineRule="auto"/>
              <w:jc w:val="both"/>
              <w:rPr>
                <w:b/>
                <w:i/>
                <w:sz w:val="24"/>
                <w:szCs w:val="24"/>
              </w:rPr>
            </w:pPr>
            <w:proofErr w:type="gramStart"/>
            <w:r w:rsidRPr="00FA0BB5">
              <w:rPr>
                <w:sz w:val="24"/>
                <w:szCs w:val="24"/>
              </w:rPr>
              <w:t>П</w:t>
            </w:r>
            <w:proofErr w:type="gramEnd"/>
            <w:r w:rsidRPr="00FA0BB5">
              <w:rPr>
                <w:sz w:val="24"/>
                <w:szCs w:val="24"/>
              </w:rPr>
              <w:t xml:space="preserve"> 57. </w:t>
            </w:r>
            <w:proofErr w:type="gramStart"/>
            <w:r w:rsidRPr="00FA0BB5">
              <w:rPr>
                <w:b/>
                <w:i/>
                <w:sz w:val="24"/>
                <w:szCs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FA0BB5">
              <w:rPr>
                <w:b/>
                <w:i/>
                <w:sz w:val="24"/>
                <w:szCs w:val="24"/>
              </w:rPr>
              <w:t xml:space="preserve"> не менее 5 метров от входа в здание, на цокольные и подвальные этажи.</w:t>
            </w:r>
          </w:p>
          <w:p w:rsidR="00433CC3" w:rsidRPr="008B3B90" w:rsidRDefault="00433CC3" w:rsidP="00433CC3">
            <w:pPr>
              <w:pStyle w:val="20"/>
              <w:shd w:val="clear" w:color="auto" w:fill="auto"/>
              <w:spacing w:before="0" w:after="0" w:line="240" w:lineRule="auto"/>
              <w:ind w:firstLine="760"/>
              <w:jc w:val="both"/>
              <w:rPr>
                <w:sz w:val="24"/>
                <w:szCs w:val="24"/>
              </w:rPr>
            </w:pPr>
            <w:r w:rsidRPr="00FA0BB5">
              <w:rPr>
                <w:b/>
                <w:i/>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FA0BB5">
              <w:rPr>
                <w:sz w:val="24"/>
                <w:szCs w:val="24"/>
              </w:rPr>
              <w:t>П</w:t>
            </w:r>
            <w:proofErr w:type="gramEnd"/>
            <w:r w:rsidRPr="00FA0BB5">
              <w:rPr>
                <w:sz w:val="24"/>
                <w:szCs w:val="24"/>
              </w:rPr>
              <w:t xml:space="preserve"> 61. </w:t>
            </w:r>
            <w:r w:rsidRPr="00FA0BB5">
              <w:rPr>
                <w:b/>
                <w:i/>
                <w:sz w:val="24"/>
                <w:szCs w:val="24"/>
              </w:rPr>
              <w:t>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FA0BB5">
              <w:rPr>
                <w:sz w:val="24"/>
                <w:szCs w:val="24"/>
              </w:rPr>
              <w:t>П</w:t>
            </w:r>
            <w:proofErr w:type="gramEnd"/>
            <w:r w:rsidRPr="00FA0BB5">
              <w:rPr>
                <w:sz w:val="24"/>
                <w:szCs w:val="24"/>
              </w:rPr>
              <w:t xml:space="preserve"> 63. </w:t>
            </w:r>
            <w:r w:rsidRPr="00FA0BB5">
              <w:rPr>
                <w:b/>
                <w:i/>
                <w:sz w:val="24"/>
                <w:szCs w:val="24"/>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w:t>
            </w:r>
            <w:proofErr w:type="spellStart"/>
            <w:r w:rsidRPr="00FA0BB5">
              <w:rPr>
                <w:b/>
                <w:i/>
                <w:sz w:val="24"/>
                <w:szCs w:val="24"/>
              </w:rPr>
              <w:t>условии</w:t>
            </w:r>
            <w:proofErr w:type="gramStart"/>
            <w:r w:rsidRPr="00FA0BB5">
              <w:rPr>
                <w:b/>
                <w:i/>
                <w:sz w:val="24"/>
                <w:szCs w:val="24"/>
              </w:rPr>
              <w:t>,ч</w:t>
            </w:r>
            <w:proofErr w:type="gramEnd"/>
            <w:r w:rsidRPr="00FA0BB5">
              <w:rPr>
                <w:b/>
                <w:i/>
                <w:sz w:val="24"/>
                <w:szCs w:val="24"/>
              </w:rPr>
              <w:t>то</w:t>
            </w:r>
            <w:proofErr w:type="spellEnd"/>
            <w:r w:rsidRPr="00FA0BB5">
              <w:rPr>
                <w:b/>
                <w:i/>
                <w:sz w:val="24"/>
                <w:szCs w:val="24"/>
              </w:rPr>
              <w:t>:</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lastRenderedPageBreak/>
              <w:t>на территории, включающей участок для выжигания сухой травянистой растительности, не введен особый противопожарный режим;</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66. </w:t>
            </w:r>
            <w:proofErr w:type="gramStart"/>
            <w:r w:rsidRPr="00FA0BB5">
              <w:rPr>
                <w:b/>
                <w:i/>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FA0BB5">
              <w:rPr>
                <w:b/>
                <w:i/>
                <w:sz w:val="24"/>
                <w:szCs w:val="24"/>
              </w:rPr>
              <w:t xml:space="preserve"> и городских округов, внутригородских районов.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1"/>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67. </w:t>
            </w:r>
            <w:proofErr w:type="gramStart"/>
            <w:r w:rsidRPr="00FA0BB5">
              <w:rPr>
                <w:b/>
                <w:i/>
                <w:sz w:val="24"/>
                <w:szCs w:val="24"/>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w:t>
            </w:r>
            <w:r w:rsidRPr="00FA0BB5">
              <w:rPr>
                <w:b/>
                <w:i/>
                <w:sz w:val="24"/>
                <w:szCs w:val="24"/>
              </w:rPr>
              <w:lastRenderedPageBreak/>
              <w:t>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Границы уборки указанных территорий определяются границами земельного участка на основании кадастрового или межевого плана.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70. </w:t>
            </w:r>
            <w:proofErr w:type="gramStart"/>
            <w:r w:rsidRPr="00FA0BB5">
              <w:rPr>
                <w:b/>
                <w:i/>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FA0BB5">
              <w:rPr>
                <w:b/>
                <w:i/>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tc>
      </w:tr>
      <w:tr w:rsidR="00433CC3" w:rsidTr="77F315D1">
        <w:tc>
          <w:tcPr>
            <w:tcW w:w="2470" w:type="pct"/>
          </w:tcPr>
          <w:p w:rsidR="00433CC3" w:rsidRPr="00FA0BB5" w:rsidRDefault="00433CC3" w:rsidP="00433CC3">
            <w:pPr>
              <w:pStyle w:val="FORMATTEXT"/>
              <w:jc w:val="both"/>
              <w:rPr>
                <w:color w:val="000001"/>
              </w:rPr>
            </w:pPr>
            <w:proofErr w:type="gramStart"/>
            <w:r>
              <w:t>П</w:t>
            </w:r>
            <w:proofErr w:type="gramEnd"/>
            <w:r>
              <w:t xml:space="preserve"> 75. </w:t>
            </w:r>
            <w:r w:rsidRPr="00FA0BB5">
              <w:rPr>
                <w:color w:val="000001"/>
              </w:rPr>
              <w:t xml:space="preserve">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 </w:t>
            </w:r>
          </w:p>
          <w:p w:rsidR="00433CC3" w:rsidRPr="00FA0BB5" w:rsidRDefault="00433CC3" w:rsidP="00433CC3">
            <w:pPr>
              <w:pStyle w:val="FORMATTEXT"/>
              <w:ind w:firstLine="568"/>
              <w:jc w:val="both"/>
              <w:rPr>
                <w:color w:val="000001"/>
              </w:rPr>
            </w:pPr>
            <w:r w:rsidRPr="00FA0BB5">
              <w:rPr>
                <w:color w:val="000001"/>
              </w:rPr>
              <w:t xml:space="preserve">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 </w:t>
            </w:r>
          </w:p>
          <w:p w:rsidR="00433CC3" w:rsidRDefault="00433CC3" w:rsidP="00433CC3"/>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433CC3" w:rsidRPr="00FA0BB5" w:rsidRDefault="00433CC3" w:rsidP="00433CC3">
            <w:pPr>
              <w:pStyle w:val="20"/>
              <w:shd w:val="clear" w:color="auto" w:fill="auto"/>
              <w:spacing w:before="0" w:after="0" w:line="240" w:lineRule="auto"/>
              <w:jc w:val="both"/>
              <w:rPr>
                <w:b/>
                <w:i/>
                <w:sz w:val="24"/>
                <w:szCs w:val="24"/>
              </w:rPr>
            </w:pPr>
            <w:r w:rsidRPr="00FA0BB5">
              <w:rPr>
                <w:b/>
                <w:i/>
                <w:sz w:val="24"/>
                <w:szCs w:val="24"/>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w:t>
            </w:r>
            <w:r w:rsidRPr="00FA0BB5">
              <w:rPr>
                <w:b/>
                <w:i/>
                <w:sz w:val="24"/>
                <w:szCs w:val="24"/>
              </w:rPr>
              <w:lastRenderedPageBreak/>
              <w:t>безопасности.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FA0BB5">
              <w:rPr>
                <w:b/>
                <w:i/>
                <w:sz w:val="24"/>
                <w:szCs w:val="24"/>
              </w:rPr>
              <w:t>о-</w:t>
            </w:r>
            <w:proofErr w:type="gramEnd"/>
            <w:r w:rsidRPr="00FA0BB5">
              <w:rPr>
                <w:b/>
                <w:i/>
                <w:sz w:val="24"/>
                <w:szCs w:val="24"/>
              </w:rPr>
              <w:t xml:space="preserve"> и </w:t>
            </w:r>
            <w:proofErr w:type="spellStart"/>
            <w:r w:rsidRPr="00FA0BB5">
              <w:rPr>
                <w:b/>
                <w:i/>
                <w:sz w:val="24"/>
                <w:szCs w:val="24"/>
              </w:rPr>
              <w:t>аудиосвязи</w:t>
            </w:r>
            <w:proofErr w:type="spellEnd"/>
            <w:r w:rsidRPr="00FA0BB5">
              <w:rPr>
                <w:b/>
                <w:i/>
                <w:sz w:val="24"/>
                <w:szCs w:val="24"/>
              </w:rPr>
              <w:t xml:space="preserve"> с местом их установки.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lastRenderedPageBreak/>
              <w:t>П</w:t>
            </w:r>
            <w:proofErr w:type="gramEnd"/>
            <w:r w:rsidRPr="00FA0BB5">
              <w:t xml:space="preserve"> </w:t>
            </w:r>
            <w:r w:rsidRPr="00FA0BB5">
              <w:rPr>
                <w:color w:val="000001"/>
              </w:rPr>
              <w:t xml:space="preserve">77. Руководитель организации обеспечивает своевременную очистку объектов от горючих отходов, мусора, тары, опавших листьев и сухой травы. </w:t>
            </w:r>
          </w:p>
          <w:p w:rsidR="00433CC3" w:rsidRPr="00FA0BB5" w:rsidRDefault="00433CC3" w:rsidP="00433CC3">
            <w:pPr>
              <w:pStyle w:val="FORMATTEXT"/>
              <w:ind w:firstLine="568"/>
              <w:jc w:val="both"/>
              <w:rPr>
                <w:color w:val="000001"/>
              </w:rPr>
            </w:pPr>
            <w:r w:rsidRPr="00FA0BB5">
              <w:rPr>
                <w:color w:val="000001"/>
              </w:rPr>
              <w:t xml:space="preserve">Не допускается сжигать отходы и тару в местах, находящихся на расстоянии менее 50 метров от объектов. </w:t>
            </w:r>
          </w:p>
          <w:p w:rsidR="00433CC3" w:rsidRDefault="00433CC3" w:rsidP="00433CC3"/>
        </w:tc>
        <w:tc>
          <w:tcPr>
            <w:tcW w:w="2530" w:type="pct"/>
          </w:tcPr>
          <w:p w:rsidR="00433CC3" w:rsidRPr="008B3B90" w:rsidRDefault="00433CC3" w:rsidP="00433CC3">
            <w:pPr>
              <w:pStyle w:val="20"/>
              <w:shd w:val="clear" w:color="auto" w:fill="auto"/>
              <w:tabs>
                <w:tab w:val="left" w:pos="118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433CC3" w:rsidRPr="008B3B90" w:rsidRDefault="00433CC3" w:rsidP="00433CC3">
            <w:pPr>
              <w:pStyle w:val="20"/>
              <w:shd w:val="clear" w:color="auto" w:fill="auto"/>
              <w:spacing w:before="0" w:after="0" w:line="240" w:lineRule="auto"/>
              <w:ind w:firstLine="709"/>
              <w:jc w:val="both"/>
              <w:rPr>
                <w:sz w:val="24"/>
                <w:szCs w:val="24"/>
              </w:rPr>
            </w:pPr>
            <w:r w:rsidRPr="008B3B90">
              <w:rPr>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433CC3" w:rsidRPr="00FA0BB5" w:rsidRDefault="00433CC3" w:rsidP="00433CC3">
            <w:pPr>
              <w:pStyle w:val="20"/>
              <w:shd w:val="clear" w:color="auto" w:fill="auto"/>
              <w:tabs>
                <w:tab w:val="left" w:pos="1196"/>
              </w:tabs>
              <w:spacing w:before="0" w:after="0" w:line="240" w:lineRule="auto"/>
              <w:ind w:firstLine="709"/>
              <w:jc w:val="both"/>
              <w:rPr>
                <w:b/>
                <w:i/>
                <w:sz w:val="24"/>
                <w:szCs w:val="24"/>
              </w:rPr>
            </w:pPr>
            <w:r w:rsidRPr="00FA0BB5">
              <w:rPr>
                <w:b/>
                <w:i/>
                <w:sz w:val="24"/>
                <w:szCs w:val="24"/>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FA0BB5">
              <w:rPr>
                <w:b/>
                <w:i/>
                <w:sz w:val="24"/>
                <w:szCs w:val="24"/>
              </w:rPr>
              <w:t>высоту основан на</w:t>
            </w:r>
            <w:proofErr w:type="gramEnd"/>
            <w:r w:rsidRPr="00FA0BB5">
              <w:rPr>
                <w:b/>
                <w:i/>
                <w:sz w:val="24"/>
                <w:szCs w:val="24"/>
              </w:rPr>
              <w:t xml:space="preserve"> нагревании воздуха внутри конструкции с помощью открытого огня.</w:t>
            </w:r>
          </w:p>
        </w:tc>
      </w:tr>
      <w:tr w:rsidR="00433CC3" w:rsidTr="77F315D1">
        <w:tc>
          <w:tcPr>
            <w:tcW w:w="2470" w:type="pct"/>
          </w:tcPr>
          <w:p w:rsidR="00433CC3" w:rsidRPr="00FA0BB5" w:rsidRDefault="00433CC3" w:rsidP="00433CC3">
            <w:pPr>
              <w:jc w:val="both"/>
              <w:rPr>
                <w:rFonts w:ascii="Times New Roman" w:hAnsi="Times New Roman" w:cs="Times New Roman"/>
                <w:sz w:val="24"/>
                <w:szCs w:val="24"/>
              </w:rPr>
            </w:pPr>
            <w:proofErr w:type="gramStart"/>
            <w:r w:rsidRPr="00FA0BB5">
              <w:rPr>
                <w:rFonts w:ascii="Times New Roman" w:hAnsi="Times New Roman" w:cs="Times New Roman"/>
                <w:sz w:val="24"/>
                <w:szCs w:val="24"/>
              </w:rPr>
              <w:lastRenderedPageBreak/>
              <w:t>П</w:t>
            </w:r>
            <w:proofErr w:type="gramEnd"/>
            <w:r w:rsidRPr="00FA0BB5">
              <w:rPr>
                <w:rFonts w:ascii="Times New Roman" w:hAnsi="Times New Roman" w:cs="Times New Roman"/>
                <w:sz w:val="24"/>
                <w:szCs w:val="24"/>
              </w:rPr>
              <w:t xml:space="preserve"> 80. </w:t>
            </w:r>
            <w:r w:rsidRPr="00FA0BB5">
              <w:rPr>
                <w:rFonts w:ascii="Times New Roman" w:hAnsi="Times New Roman" w:cs="Times New Roman"/>
                <w:color w:val="000001"/>
                <w:sz w:val="24"/>
                <w:szCs w:val="24"/>
              </w:rPr>
              <w:t>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75. </w:t>
            </w:r>
            <w:proofErr w:type="gramStart"/>
            <w:r w:rsidRPr="008B3B90">
              <w:rPr>
                <w:sz w:val="24"/>
                <w:szCs w:val="24"/>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FA0BB5">
              <w:rPr>
                <w:b/>
                <w:i/>
                <w:sz w:val="24"/>
                <w:szCs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FA0BB5">
              <w:rPr>
                <w:b/>
                <w:i/>
                <w:sz w:val="24"/>
                <w:szCs w:val="24"/>
              </w:rPr>
              <w:t>водоисточников</w:t>
            </w:r>
            <w:proofErr w:type="spellEnd"/>
            <w:r w:rsidRPr="00FA0BB5">
              <w:rPr>
                <w:b/>
                <w:i/>
                <w:sz w:val="24"/>
                <w:szCs w:val="24"/>
              </w:rPr>
              <w:t xml:space="preserve">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FA0BB5">
              <w:rPr>
                <w:b/>
                <w:i/>
                <w:sz w:val="24"/>
                <w:szCs w:val="24"/>
              </w:rPr>
              <w:t>х</w:t>
            </w:r>
            <w:proofErr w:type="spellEnd"/>
            <w:r w:rsidRPr="00FA0BB5">
              <w:rPr>
                <w:b/>
                <w:i/>
                <w:sz w:val="24"/>
                <w:szCs w:val="24"/>
              </w:rPr>
              <w:t xml:space="preserve"> 12 метров для установки пожарных автомобилей и забора воды в</w:t>
            </w:r>
            <w:proofErr w:type="gramEnd"/>
            <w:r w:rsidRPr="00FA0BB5">
              <w:rPr>
                <w:b/>
                <w:i/>
                <w:sz w:val="24"/>
                <w:szCs w:val="24"/>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76. </w:t>
            </w:r>
            <w:r w:rsidRPr="00FA0BB5">
              <w:rPr>
                <w:b/>
                <w:i/>
                <w:sz w:val="24"/>
                <w:szCs w:val="24"/>
              </w:rPr>
              <w:t>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433CC3" w:rsidRPr="00FA0BB5" w:rsidRDefault="00433CC3" w:rsidP="00433CC3">
            <w:pPr>
              <w:pStyle w:val="20"/>
              <w:shd w:val="clear" w:color="auto" w:fill="auto"/>
              <w:tabs>
                <w:tab w:val="left" w:pos="1066"/>
              </w:tabs>
              <w:spacing w:before="0" w:after="0" w:line="240" w:lineRule="auto"/>
              <w:ind w:firstLine="760"/>
              <w:jc w:val="both"/>
              <w:rPr>
                <w:b/>
                <w:i/>
                <w:sz w:val="24"/>
                <w:szCs w:val="24"/>
              </w:rPr>
            </w:pPr>
            <w:r w:rsidRPr="00FA0BB5">
              <w:rPr>
                <w:b/>
                <w:i/>
                <w:sz w:val="24"/>
                <w:szCs w:val="24"/>
              </w:rPr>
              <w:t>а)</w:t>
            </w:r>
            <w:r w:rsidRPr="00FA0BB5">
              <w:rPr>
                <w:b/>
                <w:i/>
                <w:sz w:val="24"/>
                <w:szCs w:val="24"/>
              </w:rPr>
              <w:tab/>
              <w:t>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433CC3" w:rsidRPr="00FA0BB5" w:rsidRDefault="00433CC3" w:rsidP="00433CC3">
            <w:pPr>
              <w:pStyle w:val="20"/>
              <w:shd w:val="clear" w:color="auto" w:fill="auto"/>
              <w:tabs>
                <w:tab w:val="left" w:pos="1086"/>
              </w:tabs>
              <w:spacing w:before="0" w:after="0" w:line="240" w:lineRule="auto"/>
              <w:ind w:firstLine="760"/>
              <w:jc w:val="both"/>
              <w:rPr>
                <w:b/>
                <w:i/>
                <w:sz w:val="24"/>
                <w:szCs w:val="24"/>
              </w:rPr>
            </w:pPr>
            <w:r w:rsidRPr="00FA0BB5">
              <w:rPr>
                <w:b/>
                <w:i/>
                <w:sz w:val="24"/>
                <w:szCs w:val="24"/>
              </w:rPr>
              <w:t>б)</w:t>
            </w:r>
            <w:r w:rsidRPr="00FA0BB5">
              <w:rPr>
                <w:b/>
                <w:i/>
                <w:sz w:val="24"/>
                <w:szCs w:val="24"/>
              </w:rPr>
              <w:tab/>
              <w:t>в отношении городов федерального значения Москвы, Санкт- Петербурга и Севастополя - органами государственной власти указанных субъектов Российской Федерации;</w:t>
            </w:r>
          </w:p>
          <w:p w:rsidR="00433CC3" w:rsidRPr="00FA0BB5" w:rsidRDefault="00433CC3" w:rsidP="00433CC3">
            <w:pPr>
              <w:pStyle w:val="20"/>
              <w:shd w:val="clear" w:color="auto" w:fill="auto"/>
              <w:tabs>
                <w:tab w:val="left" w:pos="1086"/>
              </w:tabs>
              <w:spacing w:before="0" w:after="0" w:line="240" w:lineRule="auto"/>
              <w:ind w:firstLine="760"/>
              <w:jc w:val="both"/>
              <w:rPr>
                <w:b/>
                <w:i/>
                <w:sz w:val="24"/>
                <w:szCs w:val="24"/>
              </w:rPr>
            </w:pPr>
            <w:r w:rsidRPr="00FA0BB5">
              <w:rPr>
                <w:b/>
                <w:i/>
                <w:sz w:val="24"/>
                <w:szCs w:val="24"/>
              </w:rPr>
              <w:t>в)</w:t>
            </w:r>
            <w:r w:rsidRPr="00FA0BB5">
              <w:rPr>
                <w:b/>
                <w:i/>
                <w:sz w:val="24"/>
                <w:szCs w:val="24"/>
              </w:rPr>
              <w:tab/>
              <w:t>в отношении территории садоводства или огородничества - председателем садоводческого или огороднического некоммерческого товарищества;</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FA0BB5">
              <w:rPr>
                <w:b/>
                <w:i/>
                <w:sz w:val="24"/>
                <w:szCs w:val="24"/>
              </w:rPr>
              <w:t>г)</w:t>
            </w:r>
            <w:r w:rsidRPr="00FA0BB5">
              <w:rPr>
                <w:b/>
                <w:i/>
                <w:sz w:val="24"/>
                <w:szCs w:val="24"/>
              </w:rPr>
              <w:tab/>
              <w:t>в отношении территории организации отдыха детей и их оздоровления - руководителем организации отдыха детей и их оздоровления.</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lastRenderedPageBreak/>
              <w:t>П</w:t>
            </w:r>
            <w:proofErr w:type="gramEnd"/>
            <w:r w:rsidRPr="00FA0BB5">
              <w:t xml:space="preserve"> 81. </w:t>
            </w:r>
            <w:r w:rsidRPr="00FA0BB5">
              <w:rPr>
                <w:color w:val="000001"/>
              </w:rPr>
              <w:t xml:space="preserve">Перед началом отопительного сезона руководитель организации обязан осуществить проверки и ремонт печей, котельных, </w:t>
            </w:r>
            <w:proofErr w:type="spellStart"/>
            <w:r w:rsidRPr="00FA0BB5">
              <w:rPr>
                <w:color w:val="000001"/>
              </w:rPr>
              <w:t>теплогенераторных</w:t>
            </w:r>
            <w:proofErr w:type="spellEnd"/>
            <w:r w:rsidRPr="00FA0BB5">
              <w:rPr>
                <w:color w:val="000001"/>
              </w:rPr>
              <w:t xml:space="preserve"> и калориферных установок, а также других отопительных приборов и систем. </w:t>
            </w:r>
          </w:p>
          <w:p w:rsidR="00433CC3" w:rsidRPr="00FA0BB5" w:rsidRDefault="00433CC3" w:rsidP="00433CC3">
            <w:pPr>
              <w:pStyle w:val="FORMATTEXT"/>
              <w:ind w:firstLine="568"/>
              <w:jc w:val="both"/>
              <w:rPr>
                <w:color w:val="000001"/>
              </w:rPr>
            </w:pPr>
          </w:p>
          <w:p w:rsidR="00433CC3" w:rsidRDefault="00433CC3" w:rsidP="00433CC3">
            <w:pPr>
              <w:jc w:val="both"/>
            </w:pPr>
            <w:r w:rsidRPr="00FA0BB5">
              <w:rPr>
                <w:rFonts w:ascii="Times New Roman" w:hAnsi="Times New Roman" w:cs="Times New Roman"/>
                <w:color w:val="000001"/>
                <w:sz w:val="24"/>
                <w:szCs w:val="24"/>
              </w:rPr>
              <w:t>Запрещается эксплуатировать печи и другие отопительные приборы без противопожарных разделок (</w:t>
            </w:r>
            <w:proofErr w:type="spellStart"/>
            <w:r w:rsidRPr="00FA0BB5">
              <w:rPr>
                <w:rFonts w:ascii="Times New Roman" w:hAnsi="Times New Roman" w:cs="Times New Roman"/>
                <w:color w:val="000001"/>
                <w:sz w:val="24"/>
                <w:szCs w:val="24"/>
              </w:rPr>
              <w:t>отступок</w:t>
            </w:r>
            <w:proofErr w:type="spellEnd"/>
            <w:r w:rsidRPr="00FA0BB5">
              <w:rPr>
                <w:rFonts w:ascii="Times New Roman" w:hAnsi="Times New Roman" w:cs="Times New Roman"/>
                <w:color w:val="000001"/>
                <w:sz w:val="24"/>
                <w:szCs w:val="24"/>
              </w:rPr>
              <w:t xml:space="preserve">) от горючих конструкций, </w:t>
            </w:r>
            <w:proofErr w:type="spellStart"/>
            <w:r w:rsidRPr="00FA0BB5">
              <w:rPr>
                <w:rFonts w:ascii="Times New Roman" w:hAnsi="Times New Roman" w:cs="Times New Roman"/>
                <w:color w:val="000001"/>
                <w:sz w:val="24"/>
                <w:szCs w:val="24"/>
              </w:rPr>
              <w:t>предтопочных</w:t>
            </w:r>
            <w:proofErr w:type="spellEnd"/>
            <w:r w:rsidRPr="00FA0BB5">
              <w:rPr>
                <w:rFonts w:ascii="Times New Roman" w:hAnsi="Times New Roman" w:cs="Times New Roman"/>
                <w:color w:val="000001"/>
                <w:sz w:val="24"/>
                <w:szCs w:val="24"/>
              </w:rPr>
              <w:t xml:space="preserve"> листов, изготовленных из негорючего материала размером не менее 0,5 </w:t>
            </w:r>
            <w:proofErr w:type="spellStart"/>
            <w:r w:rsidRPr="00FA0BB5">
              <w:rPr>
                <w:rFonts w:ascii="Times New Roman" w:hAnsi="Times New Roman" w:cs="Times New Roman"/>
                <w:color w:val="000001"/>
                <w:sz w:val="24"/>
                <w:szCs w:val="24"/>
              </w:rPr>
              <w:t>х</w:t>
            </w:r>
            <w:proofErr w:type="spellEnd"/>
            <w:r w:rsidRPr="00FA0BB5">
              <w:rPr>
                <w:rFonts w:ascii="Times New Roman" w:hAnsi="Times New Roman" w:cs="Times New Roman"/>
                <w:color w:val="000001"/>
                <w:sz w:val="24"/>
                <w:szCs w:val="24"/>
              </w:rPr>
              <w:t xml:space="preserve"> 0,7 метра (на деревянном или другом полу из горючих материалов), а также при наличии прогаров и повреждений в разделках (</w:t>
            </w:r>
            <w:proofErr w:type="spellStart"/>
            <w:r w:rsidRPr="00FA0BB5">
              <w:rPr>
                <w:rFonts w:ascii="Times New Roman" w:hAnsi="Times New Roman" w:cs="Times New Roman"/>
                <w:color w:val="000001"/>
                <w:sz w:val="24"/>
                <w:szCs w:val="24"/>
              </w:rPr>
              <w:t>отступках</w:t>
            </w:r>
            <w:proofErr w:type="spellEnd"/>
            <w:r w:rsidRPr="00FA0BB5">
              <w:rPr>
                <w:rFonts w:ascii="Times New Roman" w:hAnsi="Times New Roman" w:cs="Times New Roman"/>
                <w:color w:val="000001"/>
                <w:sz w:val="24"/>
                <w:szCs w:val="24"/>
              </w:rPr>
              <w:t xml:space="preserve">) и </w:t>
            </w:r>
            <w:proofErr w:type="spellStart"/>
            <w:r w:rsidRPr="00FA0BB5">
              <w:rPr>
                <w:rFonts w:ascii="Times New Roman" w:hAnsi="Times New Roman" w:cs="Times New Roman"/>
                <w:color w:val="000001"/>
                <w:sz w:val="24"/>
                <w:szCs w:val="24"/>
              </w:rPr>
              <w:t>предтопочных</w:t>
            </w:r>
            <w:proofErr w:type="spellEnd"/>
            <w:r w:rsidRPr="00FA0BB5">
              <w:rPr>
                <w:rFonts w:ascii="Times New Roman" w:hAnsi="Times New Roman" w:cs="Times New Roman"/>
                <w:color w:val="000001"/>
                <w:sz w:val="24"/>
                <w:szCs w:val="24"/>
              </w:rPr>
              <w:t xml:space="preserve"> листах.</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8B3B90">
              <w:rPr>
                <w:sz w:val="24"/>
                <w:szCs w:val="24"/>
              </w:rPr>
              <w:t>теплогенераторных</w:t>
            </w:r>
            <w:proofErr w:type="spellEnd"/>
            <w:r w:rsidRPr="008B3B90">
              <w:rPr>
                <w:sz w:val="24"/>
                <w:szCs w:val="24"/>
              </w:rPr>
              <w:t>, калориферных установок и каминов, а также других отопительных приборов и систем.</w:t>
            </w:r>
          </w:p>
          <w:p w:rsidR="00433CC3" w:rsidRPr="008B3B90" w:rsidRDefault="00433CC3" w:rsidP="00433CC3">
            <w:pPr>
              <w:pStyle w:val="20"/>
              <w:shd w:val="clear" w:color="auto" w:fill="auto"/>
              <w:spacing w:before="0" w:after="0" w:line="240" w:lineRule="auto"/>
              <w:ind w:firstLine="760"/>
              <w:jc w:val="both"/>
              <w:rPr>
                <w:sz w:val="24"/>
                <w:szCs w:val="24"/>
              </w:rPr>
            </w:pPr>
            <w:proofErr w:type="gramStart"/>
            <w:r w:rsidRPr="008B3B90">
              <w:rPr>
                <w:sz w:val="24"/>
                <w:szCs w:val="24"/>
              </w:rPr>
              <w:t>Запрещается эксплуатировать печи и другие отопительные приборы без противопожарных разделок (</w:t>
            </w:r>
            <w:proofErr w:type="spellStart"/>
            <w:r w:rsidRPr="008B3B90">
              <w:rPr>
                <w:sz w:val="24"/>
                <w:szCs w:val="24"/>
              </w:rPr>
              <w:t>отступок</w:t>
            </w:r>
            <w:proofErr w:type="spellEnd"/>
            <w:r w:rsidRPr="008B3B90">
              <w:rPr>
                <w:sz w:val="24"/>
                <w:szCs w:val="24"/>
              </w:rPr>
              <w:t xml:space="preserve">) от конструкций из горючих материалов, </w:t>
            </w:r>
            <w:proofErr w:type="spellStart"/>
            <w:r w:rsidRPr="008B3B90">
              <w:rPr>
                <w:sz w:val="24"/>
                <w:szCs w:val="24"/>
              </w:rPr>
              <w:t>предтопочных</w:t>
            </w:r>
            <w:proofErr w:type="spellEnd"/>
            <w:r w:rsidRPr="008B3B90">
              <w:rPr>
                <w:sz w:val="24"/>
                <w:szCs w:val="24"/>
              </w:rPr>
              <w:t xml:space="preserve"> листов, изготовленных из негорючего материала размером не менее 0,5 </w:t>
            </w:r>
            <w:proofErr w:type="spellStart"/>
            <w:r w:rsidRPr="008B3B90">
              <w:rPr>
                <w:sz w:val="24"/>
                <w:szCs w:val="24"/>
              </w:rPr>
              <w:t>х</w:t>
            </w:r>
            <w:proofErr w:type="spellEnd"/>
            <w:r w:rsidRPr="008B3B90">
              <w:rPr>
                <w:sz w:val="24"/>
                <w:szCs w:val="24"/>
              </w:rPr>
              <w:t xml:space="preserve">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8B3B90">
              <w:rPr>
                <w:sz w:val="24"/>
                <w:szCs w:val="24"/>
              </w:rPr>
              <w:t>предтопочных</w:t>
            </w:r>
            <w:proofErr w:type="spellEnd"/>
            <w:r w:rsidRPr="008B3B90">
              <w:rPr>
                <w:sz w:val="24"/>
                <w:szCs w:val="24"/>
              </w:rPr>
              <w:t xml:space="preserve"> листах.</w:t>
            </w:r>
            <w:proofErr w:type="gramEnd"/>
          </w:p>
          <w:p w:rsidR="00433CC3" w:rsidRPr="00FA0BB5" w:rsidRDefault="00433CC3" w:rsidP="00433CC3">
            <w:pPr>
              <w:pStyle w:val="20"/>
              <w:shd w:val="clear" w:color="auto" w:fill="auto"/>
              <w:tabs>
                <w:tab w:val="left" w:pos="1196"/>
              </w:tabs>
              <w:spacing w:before="0" w:after="0" w:line="240" w:lineRule="auto"/>
              <w:jc w:val="both"/>
              <w:rPr>
                <w:b/>
                <w:i/>
                <w:sz w:val="24"/>
                <w:szCs w:val="24"/>
              </w:rPr>
            </w:pPr>
            <w:r w:rsidRPr="00FA0BB5">
              <w:rPr>
                <w:b/>
                <w:i/>
                <w:sz w:val="24"/>
                <w:szCs w:val="24"/>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FA0BB5">
              <w:rPr>
                <w:b/>
                <w:i/>
                <w:sz w:val="24"/>
                <w:szCs w:val="24"/>
              </w:rPr>
              <w:t>теплоизолирована</w:t>
            </w:r>
            <w:proofErr w:type="spellEnd"/>
            <w:r w:rsidRPr="00FA0BB5">
              <w:rPr>
                <w:b/>
                <w:i/>
                <w:sz w:val="24"/>
                <w:szCs w:val="24"/>
              </w:rPr>
              <w:t xml:space="preserve"> либо увеличена величина разделки (</w:t>
            </w:r>
            <w:proofErr w:type="spellStart"/>
            <w:r w:rsidRPr="00FA0BB5">
              <w:rPr>
                <w:b/>
                <w:i/>
                <w:sz w:val="24"/>
                <w:szCs w:val="24"/>
              </w:rPr>
              <w:t>отступки</w:t>
            </w:r>
            <w:proofErr w:type="spellEnd"/>
            <w:r w:rsidRPr="00FA0BB5">
              <w:rPr>
                <w:b/>
                <w:i/>
                <w:sz w:val="24"/>
                <w:szCs w:val="24"/>
              </w:rPr>
              <w:t xml:space="preserve">). </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Неисправные печи и другие отопительные приборы к эксплуатации не допускаются.</w:t>
            </w:r>
          </w:p>
        </w:tc>
      </w:tr>
      <w:tr w:rsidR="00433CC3" w:rsidTr="77F315D1">
        <w:tc>
          <w:tcPr>
            <w:tcW w:w="2470" w:type="pct"/>
            <w:vAlign w:val="center"/>
          </w:tcPr>
          <w:p w:rsidR="00433CC3" w:rsidRPr="00554BFB" w:rsidRDefault="00433CC3" w:rsidP="00AC18B3">
            <w:pPr>
              <w:jc w:val="center"/>
              <w:rPr>
                <w:rFonts w:ascii="Times New Roman" w:hAnsi="Times New Roman" w:cs="Times New Roman"/>
                <w:b/>
                <w:sz w:val="24"/>
                <w:szCs w:val="24"/>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83. и) </w:t>
            </w:r>
            <w:proofErr w:type="spellStart"/>
            <w:r w:rsidRPr="00554BFB">
              <w:rPr>
                <w:rFonts w:ascii="Times New Roman" w:hAnsi="Times New Roman" w:cs="Times New Roman"/>
                <w:b/>
                <w:sz w:val="24"/>
                <w:szCs w:val="24"/>
              </w:rPr>
              <w:t>подпункт</w:t>
            </w:r>
            <w:r w:rsidRPr="00B54E68">
              <w:rPr>
                <w:rFonts w:ascii="Times New Roman" w:hAnsi="Times New Roman" w:cs="Times New Roman"/>
                <w:b/>
                <w:sz w:val="24"/>
                <w:szCs w:val="24"/>
              </w:rPr>
              <w:t>отсутствует</w:t>
            </w:r>
            <w:proofErr w:type="spellEnd"/>
            <w:r w:rsidRPr="00B54E68">
              <w:rPr>
                <w:rFonts w:ascii="Times New Roman" w:hAnsi="Times New Roman" w:cs="Times New Roman"/>
                <w:b/>
                <w:sz w:val="24"/>
                <w:szCs w:val="24"/>
              </w:rPr>
              <w:t xml:space="preserve"> в редакции Постановления Правительства РФ от 25.04.2012 № 390 «О противопожарном режиме»</w:t>
            </w:r>
            <w:r w:rsidRPr="00554BFB">
              <w:rPr>
                <w:rFonts w:ascii="Times New Roman" w:hAnsi="Times New Roman" w:cs="Times New Roman"/>
                <w:b/>
                <w:sz w:val="24"/>
                <w:szCs w:val="24"/>
              </w:rPr>
              <w:t>»</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79. </w:t>
            </w:r>
            <w:r w:rsidRPr="00FA0BB5">
              <w:rPr>
                <w:b/>
                <w:i/>
                <w:sz w:val="24"/>
                <w:szCs w:val="24"/>
              </w:rPr>
              <w:t xml:space="preserve">При эксплуатации котельных и других </w:t>
            </w:r>
            <w:proofErr w:type="spellStart"/>
            <w:r w:rsidRPr="00FA0BB5">
              <w:rPr>
                <w:b/>
                <w:i/>
                <w:sz w:val="24"/>
                <w:szCs w:val="24"/>
              </w:rPr>
              <w:t>теплопроизводящих</w:t>
            </w:r>
            <w:proofErr w:type="spellEnd"/>
            <w:r w:rsidRPr="00FA0BB5">
              <w:rPr>
                <w:b/>
                <w:i/>
                <w:sz w:val="24"/>
                <w:szCs w:val="24"/>
              </w:rPr>
              <w:t xml:space="preserve"> установок запрещается:</w:t>
            </w:r>
          </w:p>
          <w:p w:rsidR="00433CC3" w:rsidRPr="008B3B90" w:rsidRDefault="00433CC3" w:rsidP="00433CC3">
            <w:pPr>
              <w:pStyle w:val="20"/>
              <w:shd w:val="clear" w:color="auto" w:fill="auto"/>
              <w:tabs>
                <w:tab w:val="left" w:pos="1166"/>
              </w:tabs>
              <w:spacing w:before="0" w:after="0" w:line="240" w:lineRule="auto"/>
              <w:ind w:firstLine="760"/>
              <w:jc w:val="both"/>
              <w:rPr>
                <w:sz w:val="24"/>
                <w:szCs w:val="24"/>
              </w:rPr>
            </w:pPr>
            <w:r w:rsidRPr="00FA0BB5">
              <w:rPr>
                <w:b/>
                <w:i/>
                <w:sz w:val="24"/>
                <w:szCs w:val="24"/>
              </w:rPr>
              <w:t>и)</w:t>
            </w:r>
            <w:r w:rsidRPr="00FA0BB5">
              <w:rPr>
                <w:b/>
                <w:i/>
                <w:sz w:val="24"/>
                <w:szCs w:val="24"/>
              </w:rPr>
              <w:tab/>
              <w:t>чистить котел при открытой двери тамбура в железнодорожном подвижном составе при движении.</w:t>
            </w:r>
          </w:p>
        </w:tc>
      </w:tr>
      <w:tr w:rsidR="00433CC3" w:rsidTr="77F315D1">
        <w:tc>
          <w:tcPr>
            <w:tcW w:w="2470" w:type="pct"/>
          </w:tcPr>
          <w:p w:rsidR="00433CC3" w:rsidRPr="005A052F" w:rsidRDefault="00433CC3" w:rsidP="00433CC3">
            <w:pPr>
              <w:jc w:val="both"/>
              <w:rPr>
                <w:rFonts w:ascii="Times New Roman" w:hAnsi="Times New Roman" w:cs="Times New Roman"/>
                <w:sz w:val="24"/>
                <w:szCs w:val="24"/>
              </w:rPr>
            </w:pPr>
            <w:proofErr w:type="gramStart"/>
            <w:r w:rsidRPr="00E47AFA">
              <w:rPr>
                <w:rFonts w:ascii="Times New Roman" w:hAnsi="Times New Roman" w:cs="Times New Roman"/>
                <w:sz w:val="24"/>
                <w:szCs w:val="24"/>
              </w:rPr>
              <w:t>П</w:t>
            </w:r>
            <w:proofErr w:type="gramEnd"/>
            <w:r w:rsidRPr="00E47AFA">
              <w:rPr>
                <w:rFonts w:ascii="Times New Roman" w:hAnsi="Times New Roman" w:cs="Times New Roman"/>
                <w:sz w:val="24"/>
                <w:szCs w:val="24"/>
              </w:rPr>
              <w:t xml:space="preserve"> 87. </w:t>
            </w:r>
            <w:r w:rsidRPr="00E47AFA">
              <w:rPr>
                <w:rFonts w:ascii="Times New Roman" w:hAnsi="Times New Roman" w:cs="Times New Roman"/>
                <w:color w:val="000001"/>
                <w:sz w:val="24"/>
                <w:szCs w:val="24"/>
              </w:rPr>
              <w:t>При эксплуатации металлических печей оборудование должно располагаться на расстоянии, указанном в инструкции предприятия - изготовителя металлических печей, но не менее чем 2 метра от металлической печи.</w:t>
            </w:r>
          </w:p>
        </w:tc>
        <w:tc>
          <w:tcPr>
            <w:tcW w:w="2530" w:type="pct"/>
            <w:vAlign w:val="center"/>
          </w:tcPr>
          <w:p w:rsidR="00433CC3" w:rsidRPr="008B3B90"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t>П</w:t>
            </w:r>
            <w:proofErr w:type="gramEnd"/>
            <w:r w:rsidRPr="00FA0BB5">
              <w:t xml:space="preserve"> 90. </w:t>
            </w:r>
            <w:r w:rsidRPr="00FA0BB5">
              <w:rPr>
                <w:color w:val="000001"/>
              </w:rPr>
              <w:t xml:space="preserve">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FA0BB5">
              <w:rPr>
                <w:color w:val="000001"/>
              </w:rPr>
              <w:t>пожаровзрывоопасных</w:t>
            </w:r>
            <w:proofErr w:type="spellEnd"/>
            <w:r w:rsidRPr="00FA0BB5">
              <w:rPr>
                <w:color w:val="000001"/>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8B3B90">
              <w:rPr>
                <w:sz w:val="24"/>
                <w:szCs w:val="24"/>
              </w:rPr>
              <w:t>пожаровзрывоопасных</w:t>
            </w:r>
            <w:proofErr w:type="spellEnd"/>
            <w:r w:rsidRPr="008B3B90">
              <w:rPr>
                <w:sz w:val="24"/>
                <w:szCs w:val="24"/>
              </w:rPr>
              <w:t xml:space="preserve"> и пожароопасных веществ и материалов, а также изменять их функциональное назначение.</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Запрещается использование открытого огня на балконах (лоджиях) квартир, жилых комнат общежитий и номеров гостиниц.</w:t>
            </w:r>
          </w:p>
          <w:p w:rsidR="00433CC3" w:rsidRPr="008B3B90" w:rsidRDefault="00433CC3" w:rsidP="00433CC3">
            <w:pPr>
              <w:pStyle w:val="20"/>
              <w:shd w:val="clear" w:color="auto" w:fill="auto"/>
              <w:spacing w:before="0" w:after="0" w:line="240" w:lineRule="auto"/>
              <w:ind w:firstLine="740"/>
              <w:jc w:val="both"/>
              <w:rPr>
                <w:sz w:val="24"/>
                <w:szCs w:val="24"/>
              </w:rPr>
            </w:pPr>
            <w:r w:rsidRPr="00FA0BB5">
              <w:rPr>
                <w:b/>
                <w:i/>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tc>
      </w:tr>
      <w:tr w:rsidR="00433CC3" w:rsidTr="77F315D1">
        <w:tc>
          <w:tcPr>
            <w:tcW w:w="2470" w:type="pct"/>
          </w:tcPr>
          <w:p w:rsidR="00433CC3" w:rsidRPr="00FA0BB5" w:rsidRDefault="00433CC3" w:rsidP="00433CC3">
            <w:pPr>
              <w:jc w:val="both"/>
              <w:rPr>
                <w:rFonts w:ascii="Times New Roman" w:hAnsi="Times New Roman" w:cs="Times New Roman"/>
                <w:sz w:val="24"/>
                <w:szCs w:val="24"/>
              </w:rPr>
            </w:pPr>
            <w:proofErr w:type="gramStart"/>
            <w:r w:rsidRPr="00FA0BB5">
              <w:rPr>
                <w:rFonts w:ascii="Times New Roman" w:hAnsi="Times New Roman" w:cs="Times New Roman"/>
                <w:sz w:val="24"/>
                <w:szCs w:val="24"/>
              </w:rPr>
              <w:lastRenderedPageBreak/>
              <w:t>П</w:t>
            </w:r>
            <w:proofErr w:type="gramEnd"/>
            <w:r w:rsidRPr="00FA0BB5">
              <w:rPr>
                <w:rFonts w:ascii="Times New Roman" w:hAnsi="Times New Roman" w:cs="Times New Roman"/>
                <w:sz w:val="24"/>
                <w:szCs w:val="24"/>
              </w:rPr>
              <w:t xml:space="preserve"> 91. </w:t>
            </w:r>
            <w:r w:rsidRPr="00FA0BB5">
              <w:rPr>
                <w:rFonts w:ascii="Times New Roman" w:hAnsi="Times New Roman" w:cs="Times New Roman"/>
                <w:color w:val="000001"/>
                <w:sz w:val="24"/>
                <w:szCs w:val="24"/>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tc>
        <w:tc>
          <w:tcPr>
            <w:tcW w:w="2530" w:type="pct"/>
          </w:tcPr>
          <w:p w:rsidR="00433CC3" w:rsidRPr="008B3B90" w:rsidRDefault="00433CC3" w:rsidP="00433CC3">
            <w:pPr>
              <w:pStyle w:val="20"/>
              <w:shd w:val="clear" w:color="auto" w:fill="auto"/>
              <w:tabs>
                <w:tab w:val="left" w:pos="119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86. Запрещается хранение баллонов с горючими газами в квартирах и </w:t>
            </w:r>
            <w:r w:rsidRPr="00FA0BB5">
              <w:rPr>
                <w:b/>
                <w:i/>
                <w:sz w:val="24"/>
                <w:szCs w:val="24"/>
              </w:rPr>
              <w:t>жилых помещениях зданий класса функциональной пожарной опасности Ф</w:t>
            </w:r>
            <w:proofErr w:type="gramStart"/>
            <w:r w:rsidRPr="00FA0BB5">
              <w:rPr>
                <w:b/>
                <w:i/>
                <w:sz w:val="24"/>
                <w:szCs w:val="24"/>
              </w:rPr>
              <w:t>1</w:t>
            </w:r>
            <w:proofErr w:type="gramEnd"/>
            <w:r w:rsidRPr="00FA0BB5">
              <w:rPr>
                <w:b/>
                <w:i/>
                <w:sz w:val="24"/>
                <w:szCs w:val="24"/>
              </w:rPr>
              <w:t>.1 и Ф1.2</w:t>
            </w:r>
            <w:r w:rsidRPr="008B3B90">
              <w:rPr>
                <w:sz w:val="24"/>
                <w:szCs w:val="24"/>
              </w:rPr>
              <w:t>,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18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98. </w:t>
            </w:r>
            <w:r w:rsidRPr="005867FF">
              <w:rPr>
                <w:b/>
                <w:i/>
                <w:sz w:val="24"/>
                <w:szCs w:val="24"/>
              </w:rPr>
              <w:t>Запрещается проводить огневые работы в здании или сооружении во время проведения мероприятий с массовым пребыванием людей.</w:t>
            </w:r>
          </w:p>
          <w:p w:rsidR="00433CC3" w:rsidRPr="008B3B90" w:rsidRDefault="00433CC3" w:rsidP="00433CC3">
            <w:pPr>
              <w:pStyle w:val="20"/>
              <w:shd w:val="clear" w:color="auto" w:fill="auto"/>
              <w:spacing w:before="0" w:after="0" w:line="240" w:lineRule="auto"/>
              <w:ind w:firstLine="760"/>
              <w:jc w:val="both"/>
              <w:rPr>
                <w:sz w:val="24"/>
                <w:szCs w:val="24"/>
              </w:rPr>
            </w:pPr>
            <w:r w:rsidRPr="005867FF">
              <w:rPr>
                <w:b/>
                <w:i/>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w:t>
            </w:r>
            <w:proofErr w:type="gramStart"/>
            <w:r w:rsidRPr="005867FF">
              <w:rPr>
                <w:b/>
                <w:i/>
                <w:sz w:val="24"/>
                <w:szCs w:val="24"/>
                <w:lang w:val="en-US" w:bidi="en-US"/>
              </w:rPr>
              <w:t>D</w:t>
            </w:r>
            <w:proofErr w:type="gramEnd"/>
            <w:r w:rsidRPr="005867FF">
              <w:rPr>
                <w:b/>
                <w:i/>
                <w:sz w:val="24"/>
                <w:szCs w:val="24"/>
              </w:rPr>
              <w:t>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101. </w:t>
            </w:r>
            <w:r w:rsidRPr="005867FF">
              <w:rPr>
                <w:b/>
                <w:i/>
                <w:sz w:val="24"/>
                <w:szCs w:val="24"/>
              </w:rPr>
              <w:t>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433CC3" w:rsidRPr="008B3B90" w:rsidRDefault="00433CC3" w:rsidP="00433CC3">
            <w:pPr>
              <w:pStyle w:val="20"/>
              <w:shd w:val="clear" w:color="auto" w:fill="auto"/>
              <w:tabs>
                <w:tab w:val="left" w:pos="1186"/>
              </w:tabs>
              <w:spacing w:before="0" w:after="0" w:line="240" w:lineRule="auto"/>
              <w:jc w:val="both"/>
              <w:rPr>
                <w:sz w:val="24"/>
                <w:szCs w:val="24"/>
              </w:rPr>
            </w:pPr>
            <w:r w:rsidRPr="005867FF">
              <w:rPr>
                <w:b/>
                <w:i/>
                <w:sz w:val="24"/>
                <w:szCs w:val="24"/>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330"/>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102. </w:t>
            </w:r>
            <w:proofErr w:type="gramStart"/>
            <w:r w:rsidRPr="005867FF">
              <w:rPr>
                <w:b/>
                <w:i/>
                <w:sz w:val="24"/>
                <w:szCs w:val="24"/>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5867FF">
              <w:rPr>
                <w:b/>
                <w:i/>
                <w:sz w:val="24"/>
                <w:szCs w:val="24"/>
              </w:rPr>
              <w:t xml:space="preserve"> первичными средствами пожаротушения.</w:t>
            </w:r>
          </w:p>
          <w:p w:rsidR="00433CC3" w:rsidRPr="008B3B90" w:rsidRDefault="00433CC3" w:rsidP="00433CC3">
            <w:pPr>
              <w:pStyle w:val="20"/>
              <w:shd w:val="clear" w:color="auto" w:fill="auto"/>
              <w:spacing w:before="0" w:after="0" w:line="240" w:lineRule="auto"/>
              <w:ind w:firstLine="780"/>
              <w:jc w:val="both"/>
              <w:rPr>
                <w:sz w:val="24"/>
                <w:szCs w:val="24"/>
              </w:rPr>
            </w:pPr>
            <w:r w:rsidRPr="005867FF">
              <w:rPr>
                <w:b/>
                <w:i/>
                <w:sz w:val="24"/>
                <w:szCs w:val="24"/>
              </w:rPr>
              <w:lastRenderedPageBreak/>
              <w:t>В период проведения мероприятия запрещается закрывать входные двери и двери эвакуационных выходов на ключ.</w:t>
            </w:r>
          </w:p>
        </w:tc>
      </w:tr>
      <w:tr w:rsidR="00433CC3" w:rsidTr="77F315D1">
        <w:tc>
          <w:tcPr>
            <w:tcW w:w="2470" w:type="pct"/>
          </w:tcPr>
          <w:p w:rsidR="00433CC3" w:rsidRPr="00125C4D" w:rsidRDefault="00433CC3" w:rsidP="00433CC3">
            <w:pPr>
              <w:jc w:val="both"/>
              <w:rPr>
                <w:rFonts w:ascii="Times New Roman" w:hAnsi="Times New Roman" w:cs="Times New Roman"/>
                <w:sz w:val="24"/>
                <w:szCs w:val="24"/>
              </w:rPr>
            </w:pPr>
            <w:proofErr w:type="gramStart"/>
            <w:r w:rsidRPr="00125C4D">
              <w:rPr>
                <w:rFonts w:ascii="Times New Roman" w:hAnsi="Times New Roman" w:cs="Times New Roman"/>
                <w:color w:val="000001"/>
                <w:sz w:val="24"/>
                <w:szCs w:val="24"/>
              </w:rPr>
              <w:lastRenderedPageBreak/>
              <w:t>П</w:t>
            </w:r>
            <w:proofErr w:type="gramEnd"/>
            <w:r w:rsidRPr="00125C4D">
              <w:rPr>
                <w:rFonts w:ascii="Times New Roman" w:hAnsi="Times New Roman" w:cs="Times New Roman"/>
                <w:color w:val="000001"/>
                <w:sz w:val="24"/>
                <w:szCs w:val="24"/>
              </w:rPr>
              <w:t xml:space="preserve"> 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tc>
        <w:tc>
          <w:tcPr>
            <w:tcW w:w="2530" w:type="pct"/>
            <w:vAlign w:val="center"/>
          </w:tcPr>
          <w:p w:rsidR="00433CC3" w:rsidRPr="008B3B90" w:rsidRDefault="00433CC3" w:rsidP="00433CC3">
            <w:pPr>
              <w:pStyle w:val="20"/>
              <w:shd w:val="clear" w:color="auto" w:fill="auto"/>
              <w:tabs>
                <w:tab w:val="left" w:pos="1330"/>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111.</w:t>
            </w:r>
            <w:r w:rsidRPr="00E47AFA">
              <w:rPr>
                <w:color w:val="000001"/>
              </w:rPr>
              <w:t> </w:t>
            </w:r>
            <w:r w:rsidRPr="000F6D8E">
              <w:rPr>
                <w:rFonts w:ascii="Times New Roman" w:hAnsi="Times New Roman" w:cs="Times New Roman"/>
                <w:color w:val="000001"/>
                <w:sz w:val="24"/>
                <w:szCs w:val="24"/>
              </w:rPr>
              <w:t>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tc>
        <w:tc>
          <w:tcPr>
            <w:tcW w:w="2530" w:type="pct"/>
            <w:vAlign w:val="center"/>
          </w:tcPr>
          <w:p w:rsidR="00433CC3" w:rsidRPr="006C1FBC" w:rsidRDefault="00433CC3" w:rsidP="00433CC3">
            <w:pPr>
              <w:pStyle w:val="20"/>
              <w:shd w:val="clear" w:color="auto" w:fill="auto"/>
              <w:tabs>
                <w:tab w:val="left" w:pos="1330"/>
              </w:tabs>
              <w:spacing w:before="0" w:after="0" w:line="240" w:lineRule="auto"/>
              <w:rPr>
                <w:b/>
                <w:sz w:val="24"/>
                <w:szCs w:val="24"/>
              </w:rPr>
            </w:pPr>
            <w:r w:rsidRPr="006C1FBC">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0F6D8E">
              <w:rPr>
                <w:rFonts w:ascii="Times New Roman" w:hAnsi="Times New Roman" w:cs="Times New Roman"/>
                <w:color w:val="000001"/>
                <w:sz w:val="24"/>
                <w:szCs w:val="24"/>
              </w:rPr>
              <w:t>направленные</w:t>
            </w:r>
            <w:proofErr w:type="gramEnd"/>
            <w:r w:rsidRPr="000F6D8E">
              <w:rPr>
                <w:rFonts w:ascii="Times New Roman" w:hAnsi="Times New Roman" w:cs="Times New Roman"/>
                <w:color w:val="000001"/>
                <w:sz w:val="24"/>
                <w:szCs w:val="24"/>
              </w:rPr>
              <w:t xml:space="preserve"> в том числе на ограничение доступа посетителей в торговые залы, а также назначить ответственных за их соблюдение.</w:t>
            </w:r>
          </w:p>
        </w:tc>
        <w:tc>
          <w:tcPr>
            <w:tcW w:w="2530" w:type="pct"/>
            <w:vAlign w:val="center"/>
          </w:tcPr>
          <w:p w:rsidR="00433CC3" w:rsidRPr="006C1FBC" w:rsidRDefault="00433CC3" w:rsidP="00433CC3">
            <w:pPr>
              <w:pStyle w:val="20"/>
              <w:shd w:val="clear" w:color="auto" w:fill="auto"/>
              <w:tabs>
                <w:tab w:val="left" w:pos="1330"/>
              </w:tabs>
              <w:spacing w:before="0" w:after="0" w:line="240" w:lineRule="auto"/>
              <w:rPr>
                <w:b/>
                <w:sz w:val="24"/>
                <w:szCs w:val="24"/>
              </w:rPr>
            </w:pPr>
            <w:r w:rsidRPr="006C1FBC">
              <w:rPr>
                <w:b/>
                <w:sz w:val="24"/>
                <w:szCs w:val="24"/>
              </w:rPr>
              <w:t>УТРАТИЛ СИЛУ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135. Руководитель организации обеспечивает наличие на объектах здравоохранения (больницы, лечебницы и др.), в которых находятся больные, не способные передвигаться самостоятельно, носилок из расчета 1 носилки на 5 больных (инвалидов). </w:t>
            </w:r>
          </w:p>
          <w:p w:rsidR="00433CC3" w:rsidRPr="00D30E94" w:rsidRDefault="00433CC3" w:rsidP="00433CC3">
            <w:pPr>
              <w:pStyle w:val="FORMATTEXT"/>
              <w:ind w:firstLine="568"/>
              <w:jc w:val="both"/>
              <w:rPr>
                <w:b/>
                <w:i/>
                <w:color w:val="000001"/>
              </w:rPr>
            </w:pPr>
            <w:r w:rsidRPr="00D30E94">
              <w:rPr>
                <w:b/>
                <w:i/>
                <w:color w:val="000001"/>
              </w:rPr>
              <w:t xml:space="preserve">Палаты для тяжелобольных взрослых и детей следует размещать на первых этажах зданий. </w:t>
            </w:r>
          </w:p>
          <w:p w:rsidR="00433CC3" w:rsidRDefault="00433CC3" w:rsidP="00433CC3"/>
        </w:tc>
        <w:tc>
          <w:tcPr>
            <w:tcW w:w="2530" w:type="pct"/>
          </w:tcPr>
          <w:p w:rsidR="00433CC3" w:rsidRPr="008B3B90" w:rsidRDefault="00433CC3" w:rsidP="00433CC3">
            <w:pPr>
              <w:pStyle w:val="20"/>
              <w:shd w:val="clear" w:color="auto" w:fill="auto"/>
              <w:tabs>
                <w:tab w:val="left" w:pos="135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433CC3" w:rsidRPr="00D30E94" w:rsidRDefault="00433CC3" w:rsidP="00433CC3">
            <w:pPr>
              <w:pStyle w:val="20"/>
              <w:shd w:val="clear" w:color="auto" w:fill="auto"/>
              <w:spacing w:before="0" w:after="0" w:line="240" w:lineRule="auto"/>
              <w:ind w:firstLine="760"/>
              <w:jc w:val="both"/>
              <w:rPr>
                <w:b/>
                <w:i/>
                <w:sz w:val="24"/>
                <w:szCs w:val="24"/>
              </w:rPr>
            </w:pPr>
            <w:r w:rsidRPr="00D30E94">
              <w:rPr>
                <w:b/>
                <w:i/>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tc>
      </w:tr>
      <w:tr w:rsidR="00433CC3" w:rsidTr="77F315D1">
        <w:tc>
          <w:tcPr>
            <w:tcW w:w="2470" w:type="pct"/>
          </w:tcPr>
          <w:p w:rsidR="00433CC3" w:rsidRPr="00D30E94" w:rsidRDefault="00433CC3" w:rsidP="00433CC3">
            <w:pPr>
              <w:pStyle w:val="FORMATTEXT"/>
              <w:jc w:val="both"/>
            </w:pPr>
            <w:proofErr w:type="gramStart"/>
            <w:r w:rsidRPr="00E47AFA">
              <w:rPr>
                <w:color w:val="000001"/>
              </w:rPr>
              <w:t>П</w:t>
            </w:r>
            <w:proofErr w:type="gramEnd"/>
            <w:r w:rsidRPr="00E47AFA">
              <w:rPr>
                <w:color w:val="000001"/>
              </w:rPr>
              <w:t xml:space="preserve"> 140. Лечебные учреждения, расположенные в сельской местности, должны быть обеспечены приставными лестницами из расчета 1лестница на здание.</w:t>
            </w:r>
          </w:p>
        </w:tc>
        <w:tc>
          <w:tcPr>
            <w:tcW w:w="2530" w:type="pct"/>
            <w:vAlign w:val="center"/>
          </w:tcPr>
          <w:p w:rsidR="00433CC3" w:rsidRPr="008B3B90" w:rsidRDefault="00433CC3" w:rsidP="00433CC3">
            <w:pPr>
              <w:pStyle w:val="20"/>
              <w:shd w:val="clear" w:color="auto" w:fill="auto"/>
              <w:tabs>
                <w:tab w:val="left" w:pos="1359"/>
              </w:tabs>
              <w:spacing w:before="0" w:after="0" w:line="240" w:lineRule="auto"/>
              <w:rPr>
                <w:sz w:val="24"/>
                <w:szCs w:val="24"/>
              </w:rPr>
            </w:pPr>
            <w:r w:rsidRPr="006C1FBC">
              <w:rPr>
                <w:b/>
                <w:sz w:val="24"/>
                <w:szCs w:val="24"/>
              </w:rPr>
              <w:t>УТРАТИЛ СИЛУ</w:t>
            </w:r>
          </w:p>
        </w:tc>
      </w:tr>
      <w:tr w:rsidR="00433CC3" w:rsidTr="77F315D1">
        <w:tc>
          <w:tcPr>
            <w:tcW w:w="2470" w:type="pct"/>
            <w:vAlign w:val="center"/>
          </w:tcPr>
          <w:p w:rsidR="00433CC3" w:rsidRPr="00554BFB" w:rsidRDefault="00433CC3" w:rsidP="00433CC3">
            <w:pPr>
              <w:jc w:val="center"/>
              <w:rPr>
                <w:b/>
              </w:rPr>
            </w:pPr>
            <w:r>
              <w:rPr>
                <w:rFonts w:ascii="Times New Roman" w:hAnsi="Times New Roman" w:cs="Times New Roman"/>
                <w:b/>
                <w:sz w:val="24"/>
                <w:szCs w:val="24"/>
              </w:rPr>
              <w:t>и) П</w:t>
            </w:r>
            <w:r w:rsidRPr="00554BFB">
              <w:rPr>
                <w:rFonts w:ascii="Times New Roman" w:hAnsi="Times New Roman" w:cs="Times New Roman"/>
                <w:b/>
                <w:sz w:val="24"/>
                <w:szCs w:val="24"/>
              </w:rPr>
              <w:t xml:space="preserve">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4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151. </w:t>
            </w:r>
            <w:r w:rsidRPr="00D30E94">
              <w:rPr>
                <w:b/>
                <w:i/>
                <w:sz w:val="24"/>
                <w:szCs w:val="24"/>
              </w:rPr>
              <w:t>и)</w:t>
            </w:r>
            <w:r w:rsidRPr="00D30E94">
              <w:rPr>
                <w:b/>
                <w:i/>
                <w:sz w:val="24"/>
                <w:szCs w:val="24"/>
              </w:rPr>
              <w:tab/>
              <w:t xml:space="preserve">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r w:rsidRPr="00554BFB">
              <w:rPr>
                <w:rFonts w:ascii="Times New Roman" w:hAnsi="Times New Roman" w:cs="Times New Roman"/>
                <w:b/>
                <w:sz w:val="24"/>
                <w:szCs w:val="24"/>
              </w:rPr>
              <w:t xml:space="preserve">л) 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p w:rsidR="00433CC3" w:rsidRPr="00554BFB" w:rsidRDefault="00433CC3" w:rsidP="00433CC3">
            <w:pPr>
              <w:jc w:val="center"/>
              <w:rPr>
                <w:rFonts w:ascii="Times New Roman" w:hAnsi="Times New Roman" w:cs="Times New Roman"/>
                <w:b/>
                <w:sz w:val="24"/>
                <w:szCs w:val="24"/>
              </w:rPr>
            </w:pPr>
            <w:r>
              <w:rPr>
                <w:rFonts w:ascii="Times New Roman" w:hAnsi="Times New Roman" w:cs="Times New Roman"/>
                <w:b/>
                <w:sz w:val="24"/>
                <w:szCs w:val="24"/>
              </w:rPr>
              <w:lastRenderedPageBreak/>
              <w:t>м) Подпункт</w:t>
            </w:r>
            <w:r w:rsidRPr="00B54E68">
              <w:rPr>
                <w:rFonts w:ascii="Times New Roman" w:hAnsi="Times New Roman" w:cs="Times New Roman"/>
                <w:b/>
                <w:sz w:val="24"/>
                <w:szCs w:val="24"/>
              </w:rPr>
              <w:t xml:space="preserve">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lastRenderedPageBreak/>
              <w:t>П</w:t>
            </w:r>
            <w:proofErr w:type="gramEnd"/>
            <w:r w:rsidRPr="008B3B90">
              <w:rPr>
                <w:sz w:val="24"/>
                <w:szCs w:val="24"/>
              </w:rPr>
              <w:t xml:space="preserve"> 158. </w:t>
            </w:r>
            <w:r w:rsidRPr="00D30E94">
              <w:rPr>
                <w:b/>
                <w:i/>
                <w:sz w:val="24"/>
                <w:szCs w:val="24"/>
              </w:rPr>
              <w:t>На электростанциях:</w:t>
            </w:r>
          </w:p>
          <w:p w:rsidR="00433CC3" w:rsidRPr="00D30E94" w:rsidRDefault="00433CC3" w:rsidP="00433CC3">
            <w:pPr>
              <w:pStyle w:val="20"/>
              <w:shd w:val="clear" w:color="auto" w:fill="auto"/>
              <w:tabs>
                <w:tab w:val="left" w:pos="1134"/>
              </w:tabs>
              <w:spacing w:before="0" w:after="0" w:line="240" w:lineRule="auto"/>
              <w:ind w:firstLine="760"/>
              <w:jc w:val="both"/>
              <w:rPr>
                <w:b/>
                <w:i/>
                <w:sz w:val="24"/>
                <w:szCs w:val="24"/>
              </w:rPr>
            </w:pPr>
            <w:r w:rsidRPr="00D30E94">
              <w:rPr>
                <w:b/>
                <w:i/>
                <w:sz w:val="24"/>
                <w:szCs w:val="24"/>
              </w:rPr>
              <w:t>л)</w:t>
            </w:r>
            <w:r w:rsidRPr="00D30E94">
              <w:rPr>
                <w:b/>
                <w:i/>
                <w:sz w:val="24"/>
                <w:szCs w:val="24"/>
              </w:rPr>
              <w:tab/>
              <w:t xml:space="preserve">в случае попадания масла на теплоизоляцию горячих </w:t>
            </w:r>
            <w:r w:rsidRPr="00D30E94">
              <w:rPr>
                <w:b/>
                <w:i/>
                <w:sz w:val="24"/>
                <w:szCs w:val="24"/>
              </w:rPr>
              <w:lastRenderedPageBreak/>
              <w:t>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433CC3" w:rsidRPr="008B3B90" w:rsidRDefault="00433CC3" w:rsidP="00433CC3">
            <w:pPr>
              <w:pStyle w:val="20"/>
              <w:shd w:val="clear" w:color="auto" w:fill="auto"/>
              <w:tabs>
                <w:tab w:val="left" w:pos="1129"/>
              </w:tabs>
              <w:spacing w:before="0" w:after="0" w:line="240" w:lineRule="auto"/>
              <w:jc w:val="both"/>
              <w:rPr>
                <w:sz w:val="24"/>
                <w:szCs w:val="24"/>
              </w:rPr>
            </w:pPr>
            <w:r w:rsidRPr="00D30E94">
              <w:rPr>
                <w:b/>
                <w:i/>
                <w:sz w:val="24"/>
                <w:szCs w:val="24"/>
              </w:rPr>
              <w:t>м)</w:t>
            </w:r>
            <w:r w:rsidRPr="00D30E94">
              <w:rPr>
                <w:b/>
                <w:i/>
                <w:sz w:val="24"/>
                <w:szCs w:val="24"/>
              </w:rPr>
              <w:tab/>
              <w:t>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tc>
      </w:tr>
      <w:tr w:rsidR="00433CC3" w:rsidTr="77F315D1">
        <w:tc>
          <w:tcPr>
            <w:tcW w:w="2470" w:type="pct"/>
            <w:vAlign w:val="center"/>
          </w:tcPr>
          <w:p w:rsidR="00433CC3" w:rsidRPr="00554BFB" w:rsidRDefault="00433CC3" w:rsidP="00433CC3">
            <w:pPr>
              <w:pStyle w:val="FORMATTEXT"/>
              <w:jc w:val="center"/>
              <w:rPr>
                <w:b/>
              </w:rPr>
            </w:pPr>
            <w:r w:rsidRPr="00B54E68">
              <w:rPr>
                <w:b/>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124"/>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159. </w:t>
            </w:r>
            <w:r w:rsidRPr="00D30E94">
              <w:rPr>
                <w:b/>
                <w:i/>
                <w:sz w:val="24"/>
                <w:szCs w:val="24"/>
              </w:rPr>
              <w:t>и)</w:t>
            </w:r>
            <w:r w:rsidRPr="00D30E94">
              <w:rPr>
                <w:b/>
                <w:i/>
                <w:sz w:val="24"/>
                <w:szCs w:val="24"/>
              </w:rPr>
              <w:tab/>
              <w:t>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433CC3" w:rsidRPr="008B3B90" w:rsidRDefault="00433CC3" w:rsidP="00433CC3">
            <w:pPr>
              <w:pStyle w:val="20"/>
              <w:shd w:val="clear" w:color="auto" w:fill="auto"/>
              <w:tabs>
                <w:tab w:val="left" w:pos="1129"/>
              </w:tabs>
              <w:spacing w:before="0" w:after="0" w:line="240" w:lineRule="auto"/>
              <w:ind w:firstLine="760"/>
              <w:jc w:val="both"/>
              <w:rPr>
                <w:sz w:val="24"/>
                <w:szCs w:val="24"/>
              </w:rPr>
            </w:pPr>
            <w:r w:rsidRPr="00D30E94">
              <w:rPr>
                <w:b/>
                <w:i/>
                <w:sz w:val="24"/>
                <w:szCs w:val="24"/>
              </w:rPr>
              <w:t>к)</w:t>
            </w:r>
            <w:r w:rsidRPr="00D30E94">
              <w:rPr>
                <w:b/>
                <w:i/>
                <w:sz w:val="24"/>
                <w:szCs w:val="24"/>
              </w:rPr>
              <w:tab/>
              <w:t>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189. В пределах бортовых ограждений маслоприемника гравийную засыпку необходимо содержать в чистом состоянии и не реже 1 раза в год промывать. </w:t>
            </w:r>
          </w:p>
          <w:p w:rsidR="00433CC3" w:rsidRPr="00D30E94" w:rsidRDefault="00433CC3" w:rsidP="00433CC3">
            <w:pPr>
              <w:pStyle w:val="FORMATTEXT"/>
              <w:ind w:firstLine="568"/>
              <w:jc w:val="both"/>
              <w:rPr>
                <w:color w:val="000001"/>
              </w:rPr>
            </w:pPr>
            <w:r w:rsidRPr="00D30E94">
              <w:rPr>
                <w:color w:val="000001"/>
              </w:rPr>
              <w:t xml:space="preserve">При загрязнении гравийной засыпки (пылью, песком и др.) или замасливании гравия проводится промывка гравийной засыпки. </w:t>
            </w:r>
          </w:p>
          <w:p w:rsidR="00433CC3" w:rsidRDefault="00433CC3" w:rsidP="00433CC3">
            <w:pPr>
              <w:ind w:firstLine="601"/>
              <w:jc w:val="both"/>
            </w:pPr>
            <w:r w:rsidRPr="00D30E94">
              <w:rPr>
                <w:rFonts w:ascii="Times New Roman" w:hAnsi="Times New Roman" w:cs="Times New Roman"/>
                <w:color w:val="000001"/>
                <w:sz w:val="24"/>
                <w:szCs w:val="24"/>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tc>
        <w:tc>
          <w:tcPr>
            <w:tcW w:w="2530" w:type="pct"/>
          </w:tcPr>
          <w:p w:rsidR="00433CC3" w:rsidRPr="008B3B90" w:rsidRDefault="00433CC3" w:rsidP="00433CC3">
            <w:pPr>
              <w:pStyle w:val="20"/>
              <w:shd w:val="clear" w:color="auto" w:fill="auto"/>
              <w:tabs>
                <w:tab w:val="left" w:pos="131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161. В пределах бортовых ограждений маслоприемника гравийную засыпку необходимо содержать в чистом состоянии.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 xml:space="preserve">При образовании на гравийной засыпке сплошного поверхностного слоя пыли и песка, замасливании его </w:t>
            </w:r>
            <w:r w:rsidRPr="00D30E94">
              <w:rPr>
                <w:b/>
                <w:i/>
                <w:sz w:val="24"/>
                <w:szCs w:val="24"/>
              </w:rPr>
              <w:t>более чем на 50 процентов поверхности</w:t>
            </w:r>
            <w:r w:rsidRPr="008B3B90">
              <w:rPr>
                <w:sz w:val="24"/>
                <w:szCs w:val="24"/>
              </w:rPr>
              <w:t xml:space="preserve">, а также при образовании на гравийной засыпке твердых отложений от нефтепродуктов толщиной более 3 миллиметров, появлении растительности </w:t>
            </w:r>
            <w:r w:rsidRPr="00D30E94">
              <w:rPr>
                <w:b/>
                <w:i/>
                <w:sz w:val="24"/>
                <w:szCs w:val="24"/>
              </w:rPr>
              <w:t>выше 0,2</w:t>
            </w:r>
            <w:r w:rsidRPr="008B3B90">
              <w:rPr>
                <w:sz w:val="24"/>
                <w:szCs w:val="24"/>
              </w:rPr>
              <w:t xml:space="preserve"> метра или невозможности его промывки и очистки осуществляется замена гравия.</w:t>
            </w:r>
          </w:p>
        </w:tc>
      </w:tr>
      <w:tr w:rsidR="00433CC3" w:rsidTr="77F315D1">
        <w:tc>
          <w:tcPr>
            <w:tcW w:w="2470" w:type="pct"/>
          </w:tcPr>
          <w:p w:rsidR="00433CC3" w:rsidRPr="00D30E94" w:rsidRDefault="00433CC3" w:rsidP="00433CC3">
            <w:pPr>
              <w:pStyle w:val="FORMATTEXT"/>
              <w:jc w:val="both"/>
            </w:pPr>
            <w:proofErr w:type="gramStart"/>
            <w:r w:rsidRPr="00E47AFA">
              <w:rPr>
                <w:color w:val="000001"/>
              </w:rPr>
              <w:t>П</w:t>
            </w:r>
            <w:proofErr w:type="gramEnd"/>
            <w:r w:rsidRPr="00E47AFA">
              <w:rPr>
                <w:color w:val="000001"/>
              </w:rPr>
              <w:t xml:space="preserve"> 199. На животноводческих фермах (комплексах) при наличии  20 и более голов крупного рогатого скота необходимо применять групповой способ привязи.</w:t>
            </w:r>
          </w:p>
        </w:tc>
        <w:tc>
          <w:tcPr>
            <w:tcW w:w="2530" w:type="pct"/>
            <w:vAlign w:val="center"/>
          </w:tcPr>
          <w:p w:rsidR="00433CC3" w:rsidRPr="008B3B90" w:rsidRDefault="00433CC3" w:rsidP="00433CC3">
            <w:pPr>
              <w:pStyle w:val="20"/>
              <w:shd w:val="clear" w:color="auto" w:fill="auto"/>
              <w:tabs>
                <w:tab w:val="left" w:pos="1311"/>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t>П</w:t>
            </w:r>
            <w:proofErr w:type="gramEnd"/>
            <w:r w:rsidRPr="00D30E94">
              <w:rPr>
                <w:color w:val="000001"/>
              </w:rPr>
              <w:t xml:space="preserve"> 201. При устройстве и эксплуатации электрических брудеров необходимо соблюдать следующие требования: </w:t>
            </w:r>
          </w:p>
          <w:p w:rsidR="00433CC3" w:rsidRDefault="00433CC3" w:rsidP="00433CC3">
            <w:pPr>
              <w:jc w:val="both"/>
            </w:pPr>
            <w:r w:rsidRPr="00D30E94">
              <w:rPr>
                <w:rFonts w:ascii="Times New Roman" w:hAnsi="Times New Roman" w:cs="Times New Roman"/>
                <w:color w:val="000001"/>
                <w:sz w:val="24"/>
                <w:szCs w:val="24"/>
              </w:rPr>
              <w:t xml:space="preserve">а) расстояние от </w:t>
            </w:r>
            <w:proofErr w:type="spellStart"/>
            <w:r w:rsidRPr="00D30E94">
              <w:rPr>
                <w:rFonts w:ascii="Times New Roman" w:hAnsi="Times New Roman" w:cs="Times New Roman"/>
                <w:color w:val="000001"/>
                <w:sz w:val="24"/>
                <w:szCs w:val="24"/>
              </w:rPr>
              <w:t>теплонагревательных</w:t>
            </w:r>
            <w:proofErr w:type="spellEnd"/>
            <w:r w:rsidRPr="00D30E94">
              <w:rPr>
                <w:rFonts w:ascii="Times New Roman" w:hAnsi="Times New Roman" w:cs="Times New Roman"/>
                <w:color w:val="000001"/>
                <w:sz w:val="24"/>
                <w:szCs w:val="24"/>
              </w:rPr>
              <w:t xml:space="preserve"> элементов до подстилки и горючих предметов должно быть по вертикали не менее 80 сантиметров и по горизонтали не менее 25 сантиметров</w:t>
            </w:r>
          </w:p>
        </w:tc>
        <w:tc>
          <w:tcPr>
            <w:tcW w:w="2530" w:type="pct"/>
          </w:tcPr>
          <w:p w:rsidR="00433CC3" w:rsidRPr="008B3B90" w:rsidRDefault="00433CC3" w:rsidP="00433CC3">
            <w:pPr>
              <w:pStyle w:val="20"/>
              <w:shd w:val="clear" w:color="auto" w:fill="auto"/>
              <w:tabs>
                <w:tab w:val="left" w:pos="133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170. При устройстве и эксплуатации электрических брудеров необходимо соблюдать следующие требования:</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а)</w:t>
            </w:r>
            <w:r w:rsidRPr="008B3B90">
              <w:rPr>
                <w:sz w:val="24"/>
                <w:szCs w:val="24"/>
              </w:rPr>
              <w:tab/>
              <w:t xml:space="preserve">расстояние от </w:t>
            </w:r>
            <w:proofErr w:type="spellStart"/>
            <w:r w:rsidRPr="008B3B90">
              <w:rPr>
                <w:sz w:val="24"/>
                <w:szCs w:val="24"/>
              </w:rPr>
              <w:t>теплонагревательных</w:t>
            </w:r>
            <w:proofErr w:type="spellEnd"/>
            <w:r w:rsidRPr="008B3B90">
              <w:rPr>
                <w:sz w:val="24"/>
                <w:szCs w:val="24"/>
              </w:rPr>
              <w:t xml:space="preserve"> элементов до подстилки и горючих предметов должно быть по вертикали </w:t>
            </w:r>
            <w:r w:rsidRPr="00D30E94">
              <w:rPr>
                <w:b/>
                <w:i/>
                <w:sz w:val="24"/>
                <w:szCs w:val="24"/>
              </w:rPr>
              <w:t>не менее 1 метра и по горизонтали не менее 0,5 метра</w:t>
            </w:r>
          </w:p>
        </w:tc>
      </w:tr>
      <w:tr w:rsidR="00433CC3" w:rsidTr="77F315D1">
        <w:tc>
          <w:tcPr>
            <w:tcW w:w="2470" w:type="pct"/>
          </w:tcPr>
          <w:p w:rsidR="00433CC3" w:rsidRPr="00D30E94" w:rsidRDefault="00433CC3" w:rsidP="00433CC3">
            <w:pPr>
              <w:pStyle w:val="FORMATTEXT"/>
              <w:ind w:firstLine="568"/>
              <w:jc w:val="both"/>
              <w:rPr>
                <w:color w:val="000001"/>
              </w:rPr>
            </w:pPr>
            <w:proofErr w:type="gramStart"/>
            <w:r w:rsidRPr="00D30E94">
              <w:lastRenderedPageBreak/>
              <w:t>П</w:t>
            </w:r>
            <w:proofErr w:type="gramEnd"/>
            <w:r w:rsidRPr="00D30E94">
              <w:t xml:space="preserve"> </w:t>
            </w:r>
            <w:r w:rsidRPr="00D30E94">
              <w:rPr>
                <w:color w:val="000001"/>
              </w:rPr>
              <w:t xml:space="preserve">202. Передвижные ультрафиолетовые установки и их электрооборудование устанавливается на расстоянии не менее 1 метра от горючих материалов. </w:t>
            </w:r>
          </w:p>
          <w:p w:rsidR="00433CC3" w:rsidRPr="00D30E94" w:rsidRDefault="00433CC3" w:rsidP="00433CC3">
            <w:pPr>
              <w:pStyle w:val="FORMATTEXT"/>
              <w:ind w:firstLine="568"/>
              <w:jc w:val="both"/>
              <w:rPr>
                <w:color w:val="000001"/>
              </w:rPr>
            </w:pPr>
          </w:p>
          <w:p w:rsidR="00433CC3" w:rsidRDefault="00433CC3" w:rsidP="00433CC3">
            <w:pPr>
              <w:ind w:firstLine="1451"/>
              <w:jc w:val="both"/>
            </w:pPr>
            <w:r w:rsidRPr="00D30E94">
              <w:rPr>
                <w:rFonts w:ascii="Times New Roman" w:hAnsi="Times New Roman" w:cs="Times New Roman"/>
                <w:color w:val="000001"/>
                <w:sz w:val="24"/>
                <w:szCs w:val="24"/>
              </w:rPr>
              <w:t xml:space="preserve">Провода, идущие к </w:t>
            </w:r>
            <w:proofErr w:type="spellStart"/>
            <w:r w:rsidRPr="00D30E94">
              <w:rPr>
                <w:rFonts w:ascii="Times New Roman" w:hAnsi="Times New Roman" w:cs="Times New Roman"/>
                <w:color w:val="000001"/>
                <w:sz w:val="24"/>
                <w:szCs w:val="24"/>
              </w:rPr>
              <w:t>электробрудерам</w:t>
            </w:r>
            <w:proofErr w:type="spellEnd"/>
            <w:r w:rsidRPr="00D30E94">
              <w:rPr>
                <w:rFonts w:ascii="Times New Roman" w:hAnsi="Times New Roman" w:cs="Times New Roman"/>
                <w:color w:val="000001"/>
                <w:sz w:val="24"/>
                <w:szCs w:val="24"/>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w:t>
            </w:r>
          </w:p>
        </w:tc>
        <w:tc>
          <w:tcPr>
            <w:tcW w:w="2530" w:type="pct"/>
          </w:tcPr>
          <w:p w:rsidR="00433CC3" w:rsidRPr="008B3B90" w:rsidRDefault="00433CC3" w:rsidP="00433CC3">
            <w:pPr>
              <w:pStyle w:val="20"/>
              <w:shd w:val="clear" w:color="auto" w:fill="auto"/>
              <w:tabs>
                <w:tab w:val="left" w:pos="3473"/>
                <w:tab w:val="left" w:pos="8047"/>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171. Передвижные ультрафиолетовые установки</w:t>
            </w:r>
            <w:r w:rsidRPr="008B3B90">
              <w:rPr>
                <w:sz w:val="24"/>
                <w:szCs w:val="24"/>
              </w:rPr>
              <w:tab/>
              <w:t>и их</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электрооборудование устанавливаются на расстоянии не менее 1 метра от горючих материалов.</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 xml:space="preserve">Провода, идущие к </w:t>
            </w:r>
            <w:proofErr w:type="spellStart"/>
            <w:r w:rsidRPr="008B3B90">
              <w:rPr>
                <w:sz w:val="24"/>
                <w:szCs w:val="24"/>
              </w:rPr>
              <w:t>электробрудерам</w:t>
            </w:r>
            <w:proofErr w:type="spellEnd"/>
            <w:r w:rsidRPr="008B3B90">
              <w:rPr>
                <w:sz w:val="24"/>
                <w:szCs w:val="24"/>
              </w:rPr>
              <w:t xml:space="preserve"> и ультрафиолетовым установкам, прокладываются на высоте не менее 2,5 метра от уровня пола и на расстоянии </w:t>
            </w:r>
            <w:r w:rsidRPr="00D30E94">
              <w:rPr>
                <w:b/>
                <w:i/>
                <w:sz w:val="24"/>
                <w:szCs w:val="24"/>
              </w:rPr>
              <w:t>не менее 0,2 метра от конструкций из горючих материалов.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32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174. </w:t>
            </w:r>
            <w:r w:rsidRPr="00D30E94">
              <w:rPr>
                <w:b/>
                <w:i/>
                <w:sz w:val="24"/>
                <w:szCs w:val="24"/>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D30E94">
              <w:rPr>
                <w:b/>
                <w:i/>
                <w:sz w:val="24"/>
                <w:szCs w:val="24"/>
              </w:rPr>
              <w:t>легкооткрываемыми</w:t>
            </w:r>
            <w:proofErr w:type="spellEnd"/>
            <w:r w:rsidRPr="00D30E94">
              <w:rPr>
                <w:b/>
                <w:i/>
                <w:sz w:val="24"/>
                <w:szCs w:val="24"/>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Установка временных печей в животноводческих помещениях запрещается.</w:t>
            </w:r>
          </w:p>
          <w:p w:rsidR="00433CC3" w:rsidRPr="008B3B90" w:rsidRDefault="00433CC3" w:rsidP="00433CC3">
            <w:pPr>
              <w:pStyle w:val="20"/>
              <w:shd w:val="clear" w:color="auto" w:fill="auto"/>
              <w:tabs>
                <w:tab w:val="left" w:pos="1326"/>
              </w:tabs>
              <w:spacing w:before="0" w:after="0" w:line="240" w:lineRule="auto"/>
              <w:jc w:val="both"/>
              <w:rPr>
                <w:sz w:val="24"/>
                <w:szCs w:val="24"/>
              </w:rPr>
            </w:pPr>
            <w:r w:rsidRPr="00D30E94">
              <w:rPr>
                <w:b/>
                <w:i/>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206. Аммиачная селитра хранится в отдельных </w:t>
            </w:r>
            <w:proofErr w:type="spellStart"/>
            <w:r w:rsidRPr="000F6D8E">
              <w:rPr>
                <w:rFonts w:ascii="Times New Roman" w:hAnsi="Times New Roman" w:cs="Times New Roman"/>
                <w:color w:val="000001"/>
                <w:sz w:val="24"/>
                <w:szCs w:val="24"/>
              </w:rPr>
              <w:t>бесчердачных</w:t>
            </w:r>
            <w:proofErr w:type="spellEnd"/>
            <w:r w:rsidRPr="000F6D8E">
              <w:rPr>
                <w:rFonts w:ascii="Times New Roman" w:hAnsi="Times New Roman" w:cs="Times New Roman"/>
                <w:color w:val="000001"/>
                <w:sz w:val="24"/>
                <w:szCs w:val="24"/>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w:t>
            </w:r>
            <w:r w:rsidRPr="000F6D8E">
              <w:rPr>
                <w:rFonts w:ascii="Times New Roman" w:hAnsi="Times New Roman" w:cs="Times New Roman"/>
                <w:color w:val="000001"/>
                <w:sz w:val="24"/>
                <w:szCs w:val="24"/>
              </w:rPr>
              <w:lastRenderedPageBreak/>
              <w:t>степени огнестойкости.</w:t>
            </w:r>
          </w:p>
        </w:tc>
        <w:tc>
          <w:tcPr>
            <w:tcW w:w="2530" w:type="pct"/>
            <w:vAlign w:val="center"/>
          </w:tcPr>
          <w:p w:rsidR="00433CC3" w:rsidRPr="008B3B90" w:rsidRDefault="00433CC3" w:rsidP="00433CC3">
            <w:pPr>
              <w:pStyle w:val="20"/>
              <w:shd w:val="clear" w:color="auto" w:fill="auto"/>
              <w:tabs>
                <w:tab w:val="left" w:pos="1326"/>
              </w:tabs>
              <w:spacing w:before="0" w:after="0" w:line="240" w:lineRule="auto"/>
              <w:rPr>
                <w:sz w:val="24"/>
                <w:szCs w:val="24"/>
              </w:rPr>
            </w:pPr>
            <w:r w:rsidRPr="006C1FBC">
              <w:rPr>
                <w:b/>
                <w:sz w:val="24"/>
                <w:szCs w:val="24"/>
              </w:rPr>
              <w:lastRenderedPageBreak/>
              <w:t>УТРАТИЛ СИЛУ</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32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185. </w:t>
            </w:r>
            <w:r w:rsidRPr="00D30E94">
              <w:rPr>
                <w:b/>
                <w:i/>
                <w:sz w:val="24"/>
                <w:szCs w:val="24"/>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D30E94">
              <w:rPr>
                <w:b/>
                <w:i/>
                <w:sz w:val="24"/>
                <w:szCs w:val="24"/>
              </w:rPr>
              <w:t>Выжигание рисовой соломы может проводиться в безветренную погоду при соблюдении положений пункта 63 настоящих Правил.</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53"/>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186. </w:t>
            </w:r>
            <w:r w:rsidRPr="00D30E94">
              <w:rPr>
                <w:b/>
                <w:i/>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t>П</w:t>
            </w:r>
            <w:proofErr w:type="gramEnd"/>
            <w:r w:rsidRPr="00D30E94">
              <w:rPr>
                <w:color w:val="000001"/>
              </w:rPr>
              <w:t xml:space="preserve"> 220. В период уборки зерновых культур и заготовки кормов запрещается: </w:t>
            </w:r>
          </w:p>
          <w:p w:rsidR="00433CC3" w:rsidRPr="00D30E94" w:rsidRDefault="00433CC3" w:rsidP="00433CC3">
            <w:pPr>
              <w:pStyle w:val="FORMATTEXT"/>
              <w:ind w:firstLine="568"/>
              <w:jc w:val="both"/>
              <w:rPr>
                <w:color w:val="000001"/>
              </w:rPr>
            </w:pPr>
            <w:r w:rsidRPr="00D30E94">
              <w:rPr>
                <w:color w:val="000001"/>
              </w:rPr>
              <w:t xml:space="preserve">а) использовать в работе тракторы, самоходные шасси и автомобили без капотов или с открытыми капотами; </w:t>
            </w:r>
          </w:p>
          <w:p w:rsidR="00433CC3" w:rsidRPr="00D30E94" w:rsidRDefault="00433CC3" w:rsidP="00433CC3">
            <w:pPr>
              <w:pStyle w:val="FORMATTEXT"/>
              <w:ind w:firstLine="568"/>
              <w:jc w:val="both"/>
              <w:rPr>
                <w:color w:val="000001"/>
              </w:rPr>
            </w:pPr>
            <w:r w:rsidRPr="00D30E94">
              <w:rPr>
                <w:color w:val="000001"/>
              </w:rPr>
              <w:t xml:space="preserve">б) выжигать пыль в радиаторах двигателей тракторов и автомобилей паяльными лампами; </w:t>
            </w:r>
          </w:p>
          <w:p w:rsidR="00433CC3" w:rsidRPr="00D30E94" w:rsidRDefault="00433CC3" w:rsidP="00433CC3">
            <w:pPr>
              <w:pStyle w:val="FORMATTEXT"/>
              <w:ind w:firstLine="568"/>
              <w:jc w:val="both"/>
              <w:rPr>
                <w:color w:val="000001"/>
              </w:rPr>
            </w:pPr>
            <w:r w:rsidRPr="00D30E94">
              <w:rPr>
                <w:color w:val="000001"/>
              </w:rPr>
              <w:t xml:space="preserve">в) заправлять автомобили в полевых условиях вне специальных площадок, оборудованных средствами пожаротушения и освещенных в ночное время. </w:t>
            </w:r>
          </w:p>
          <w:p w:rsidR="00433CC3" w:rsidRDefault="00433CC3" w:rsidP="00433CC3"/>
        </w:tc>
        <w:tc>
          <w:tcPr>
            <w:tcW w:w="2530" w:type="pct"/>
          </w:tcPr>
          <w:p w:rsidR="00433CC3" w:rsidRPr="008B3B90" w:rsidRDefault="00433CC3" w:rsidP="00433CC3">
            <w:pPr>
              <w:pStyle w:val="20"/>
              <w:shd w:val="clear" w:color="auto" w:fill="auto"/>
              <w:tabs>
                <w:tab w:val="left" w:pos="134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188. В период уборки зерновых культур и заготовки кормов запрещается:</w:t>
            </w:r>
          </w:p>
          <w:p w:rsidR="00433CC3" w:rsidRPr="00D30E94" w:rsidRDefault="00433CC3" w:rsidP="00433CC3">
            <w:pPr>
              <w:pStyle w:val="20"/>
              <w:shd w:val="clear" w:color="auto" w:fill="auto"/>
              <w:tabs>
                <w:tab w:val="left" w:pos="1075"/>
              </w:tabs>
              <w:spacing w:before="0" w:after="0" w:line="240" w:lineRule="auto"/>
              <w:ind w:firstLine="780"/>
              <w:jc w:val="both"/>
              <w:rPr>
                <w:b/>
                <w:i/>
                <w:sz w:val="24"/>
                <w:szCs w:val="24"/>
              </w:rPr>
            </w:pPr>
            <w:r w:rsidRPr="00D30E94">
              <w:rPr>
                <w:b/>
                <w:i/>
                <w:sz w:val="24"/>
                <w:szCs w:val="24"/>
              </w:rPr>
              <w:t>а)</w:t>
            </w:r>
            <w:r w:rsidRPr="00D30E94">
              <w:rPr>
                <w:b/>
                <w:i/>
                <w:sz w:val="24"/>
                <w:szCs w:val="24"/>
              </w:rPr>
              <w:tab/>
              <w:t>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433CC3" w:rsidRPr="00D30E94" w:rsidRDefault="00433CC3" w:rsidP="00433CC3">
            <w:pPr>
              <w:pStyle w:val="20"/>
              <w:shd w:val="clear" w:color="auto" w:fill="auto"/>
              <w:tabs>
                <w:tab w:val="left" w:pos="1154"/>
                <w:tab w:val="left" w:pos="3005"/>
                <w:tab w:val="left" w:pos="3294"/>
                <w:tab w:val="left" w:pos="4350"/>
                <w:tab w:val="right" w:pos="7095"/>
                <w:tab w:val="left" w:pos="7255"/>
                <w:tab w:val="right" w:pos="9145"/>
              </w:tabs>
              <w:spacing w:before="0" w:after="0" w:line="240" w:lineRule="auto"/>
              <w:ind w:firstLine="780"/>
              <w:jc w:val="both"/>
              <w:rPr>
                <w:b/>
                <w:i/>
                <w:sz w:val="24"/>
                <w:szCs w:val="24"/>
              </w:rPr>
            </w:pPr>
            <w:r w:rsidRPr="00D30E94">
              <w:rPr>
                <w:b/>
                <w:i/>
                <w:sz w:val="24"/>
                <w:szCs w:val="24"/>
              </w:rPr>
              <w:t>б)</w:t>
            </w:r>
            <w:r w:rsidRPr="00D30E94">
              <w:rPr>
                <w:b/>
                <w:i/>
                <w:sz w:val="24"/>
                <w:szCs w:val="24"/>
              </w:rPr>
              <w:tab/>
              <w:t>использовать</w:t>
            </w:r>
            <w:r w:rsidRPr="00D30E94">
              <w:rPr>
                <w:b/>
                <w:i/>
                <w:sz w:val="24"/>
                <w:szCs w:val="24"/>
              </w:rPr>
              <w:tab/>
              <w:t>в</w:t>
            </w:r>
            <w:r w:rsidRPr="00D30E94">
              <w:rPr>
                <w:b/>
                <w:i/>
                <w:sz w:val="24"/>
                <w:szCs w:val="24"/>
              </w:rPr>
              <w:tab/>
              <w:t>работе</w:t>
            </w:r>
            <w:r w:rsidRPr="00D30E94">
              <w:rPr>
                <w:b/>
                <w:i/>
                <w:sz w:val="24"/>
                <w:szCs w:val="24"/>
              </w:rPr>
              <w:tab/>
              <w:t>уборочные</w:t>
            </w:r>
            <w:r w:rsidRPr="00D30E94">
              <w:rPr>
                <w:b/>
                <w:i/>
                <w:sz w:val="24"/>
                <w:szCs w:val="24"/>
              </w:rPr>
              <w:tab/>
              <w:t>агрегаты</w:t>
            </w:r>
            <w:r w:rsidRPr="00D30E94">
              <w:rPr>
                <w:b/>
                <w:i/>
                <w:sz w:val="24"/>
                <w:szCs w:val="24"/>
              </w:rPr>
              <w:tab/>
              <w:t>и</w:t>
            </w:r>
            <w:r w:rsidRPr="00D30E94">
              <w:rPr>
                <w:b/>
                <w:i/>
                <w:sz w:val="24"/>
                <w:szCs w:val="24"/>
              </w:rPr>
              <w:tab/>
              <w:t>автомобили</w:t>
            </w:r>
          </w:p>
          <w:p w:rsidR="00433CC3" w:rsidRPr="00D30E94" w:rsidRDefault="00433CC3" w:rsidP="00433CC3">
            <w:pPr>
              <w:pStyle w:val="20"/>
              <w:shd w:val="clear" w:color="auto" w:fill="auto"/>
              <w:spacing w:before="0" w:after="0" w:line="240" w:lineRule="auto"/>
              <w:jc w:val="both"/>
              <w:rPr>
                <w:b/>
                <w:i/>
                <w:sz w:val="24"/>
                <w:szCs w:val="24"/>
              </w:rPr>
            </w:pPr>
            <w:r w:rsidRPr="00D30E94">
              <w:rPr>
                <w:b/>
                <w:i/>
                <w:sz w:val="24"/>
                <w:szCs w:val="24"/>
              </w:rPr>
              <w:t>(моторную технику), имеющие неисправности, которые могут послужить причиной пожара;</w:t>
            </w:r>
          </w:p>
          <w:p w:rsidR="00433CC3" w:rsidRPr="008B3B90"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rPr>
                <w:sz w:val="24"/>
                <w:szCs w:val="24"/>
              </w:rPr>
            </w:pPr>
            <w:r w:rsidRPr="008B3B90">
              <w:rPr>
                <w:sz w:val="24"/>
                <w:szCs w:val="24"/>
              </w:rPr>
              <w:t>в</w:t>
            </w:r>
            <w:proofErr w:type="gramStart"/>
            <w:r w:rsidRPr="008B3B90">
              <w:rPr>
                <w:sz w:val="24"/>
                <w:szCs w:val="24"/>
              </w:rPr>
              <w:t>)и</w:t>
            </w:r>
            <w:proofErr w:type="gramEnd"/>
            <w:r w:rsidRPr="008B3B90">
              <w:rPr>
                <w:sz w:val="24"/>
                <w:szCs w:val="24"/>
              </w:rPr>
              <w:t xml:space="preserve">спользовать в работе уборочные агрегаты </w:t>
            </w:r>
            <w:r w:rsidRPr="008B3B90">
              <w:rPr>
                <w:sz w:val="24"/>
                <w:szCs w:val="24"/>
              </w:rPr>
              <w:tab/>
              <w:t>и автомобили</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(моторную технику) без капотов или с открытыми капотами, а также без защитных кожухов;</w:t>
            </w:r>
          </w:p>
          <w:p w:rsidR="00433CC3" w:rsidRPr="00D30E94"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rPr>
                <w:b/>
                <w:i/>
                <w:sz w:val="24"/>
                <w:szCs w:val="24"/>
              </w:rPr>
            </w:pPr>
            <w:r w:rsidRPr="00D30E94">
              <w:rPr>
                <w:b/>
                <w:i/>
                <w:sz w:val="24"/>
                <w:szCs w:val="24"/>
              </w:rPr>
              <w:t>г)</w:t>
            </w:r>
            <w:r w:rsidRPr="00D30E94">
              <w:rPr>
                <w:b/>
                <w:i/>
                <w:sz w:val="24"/>
                <w:szCs w:val="24"/>
              </w:rPr>
              <w:tab/>
              <w:t>использовать</w:t>
            </w:r>
            <w:r w:rsidRPr="00D30E94">
              <w:rPr>
                <w:b/>
                <w:i/>
                <w:sz w:val="24"/>
                <w:szCs w:val="24"/>
              </w:rPr>
              <w:tab/>
              <w:t>в</w:t>
            </w:r>
            <w:r w:rsidRPr="00D30E94">
              <w:rPr>
                <w:b/>
                <w:i/>
                <w:sz w:val="24"/>
                <w:szCs w:val="24"/>
              </w:rPr>
              <w:tab/>
              <w:t>работе</w:t>
            </w:r>
            <w:r w:rsidRPr="00D30E94">
              <w:rPr>
                <w:b/>
                <w:i/>
                <w:sz w:val="24"/>
                <w:szCs w:val="24"/>
              </w:rPr>
              <w:tab/>
              <w:t>уборочные</w:t>
            </w:r>
            <w:r w:rsidRPr="00D30E94">
              <w:rPr>
                <w:b/>
                <w:i/>
                <w:sz w:val="24"/>
                <w:szCs w:val="24"/>
              </w:rPr>
              <w:tab/>
              <w:t>агрегаты</w:t>
            </w:r>
            <w:r w:rsidRPr="00D30E94">
              <w:rPr>
                <w:b/>
                <w:i/>
                <w:sz w:val="24"/>
                <w:szCs w:val="24"/>
              </w:rPr>
              <w:tab/>
              <w:t>и</w:t>
            </w:r>
            <w:r w:rsidRPr="00D30E94">
              <w:rPr>
                <w:b/>
                <w:i/>
                <w:sz w:val="24"/>
                <w:szCs w:val="24"/>
              </w:rPr>
              <w:tab/>
              <w:t>автомобили</w:t>
            </w:r>
          </w:p>
          <w:p w:rsidR="00433CC3" w:rsidRPr="00D30E94" w:rsidRDefault="00433CC3" w:rsidP="00433CC3">
            <w:pPr>
              <w:pStyle w:val="20"/>
              <w:shd w:val="clear" w:color="auto" w:fill="auto"/>
              <w:spacing w:before="0" w:after="0" w:line="240" w:lineRule="auto"/>
              <w:jc w:val="both"/>
              <w:rPr>
                <w:b/>
                <w:i/>
                <w:sz w:val="24"/>
                <w:szCs w:val="24"/>
              </w:rPr>
            </w:pPr>
            <w:r w:rsidRPr="00D30E94">
              <w:rPr>
                <w:b/>
                <w:i/>
                <w:sz w:val="24"/>
                <w:szCs w:val="24"/>
              </w:rPr>
              <w:t>(моторную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433CC3" w:rsidRPr="008B3B90" w:rsidRDefault="00433CC3" w:rsidP="00433CC3">
            <w:pPr>
              <w:pStyle w:val="20"/>
              <w:shd w:val="clear" w:color="auto" w:fill="auto"/>
              <w:tabs>
                <w:tab w:val="left" w:pos="1094"/>
              </w:tabs>
              <w:spacing w:before="0" w:after="0" w:line="240" w:lineRule="auto"/>
              <w:ind w:firstLine="780"/>
              <w:jc w:val="both"/>
              <w:rPr>
                <w:sz w:val="24"/>
                <w:szCs w:val="24"/>
              </w:rPr>
            </w:pPr>
            <w:proofErr w:type="spellStart"/>
            <w:r w:rsidRPr="008B3B90">
              <w:rPr>
                <w:sz w:val="24"/>
                <w:szCs w:val="24"/>
              </w:rPr>
              <w:t>д</w:t>
            </w:r>
            <w:proofErr w:type="spellEnd"/>
            <w:r w:rsidRPr="008B3B90">
              <w:rPr>
                <w:sz w:val="24"/>
                <w:szCs w:val="24"/>
              </w:rPr>
              <w:t>)</w:t>
            </w:r>
            <w:r w:rsidRPr="008B3B90">
              <w:rPr>
                <w:sz w:val="24"/>
                <w:szCs w:val="24"/>
              </w:rPr>
              <w:tab/>
              <w:t>выжигать пыль в радиаторах двигателей уборочных агрегатов и автомобилей (моторной техники) паяльными лампами или другими способами;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е)</w:t>
            </w:r>
            <w:r w:rsidRPr="008B3B90">
              <w:rPr>
                <w:sz w:val="24"/>
                <w:szCs w:val="24"/>
              </w:rPr>
              <w:tab/>
              <w:t xml:space="preserve">заправлять уборочные агрегаты и автомобили (моторную </w:t>
            </w:r>
            <w:r w:rsidRPr="008B3B90">
              <w:rPr>
                <w:sz w:val="24"/>
                <w:szCs w:val="24"/>
              </w:rPr>
              <w:lastRenderedPageBreak/>
              <w:t>технику) в полевых условиях вне специальных площадок, оборудованных средствами пожаротушения и освещенных в ночное время.</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lastRenderedPageBreak/>
              <w:t>П</w:t>
            </w:r>
            <w:proofErr w:type="gramEnd"/>
            <w:r w:rsidRPr="00D30E94">
              <w:rPr>
                <w:color w:val="000001"/>
              </w:rPr>
              <w:t xml:space="preserve"> 221. Радиаторы двигателей, валы битеров, </w:t>
            </w:r>
            <w:proofErr w:type="spellStart"/>
            <w:r w:rsidRPr="00D30E94">
              <w:rPr>
                <w:color w:val="000001"/>
              </w:rPr>
              <w:t>соломонабивателей</w:t>
            </w:r>
            <w:proofErr w:type="spellEnd"/>
            <w:r w:rsidRPr="00D30E94">
              <w:rPr>
                <w:color w:val="000001"/>
              </w:rPr>
              <w:t xml:space="preserve">, транспортеров и подборщиков, шнеки и другие узлы и детали уборочных машин своевременно очищаются от пыли, соломы и зерна. </w:t>
            </w:r>
          </w:p>
          <w:p w:rsidR="00433CC3" w:rsidRDefault="00433CC3" w:rsidP="00433CC3"/>
        </w:tc>
        <w:tc>
          <w:tcPr>
            <w:tcW w:w="2530" w:type="pct"/>
          </w:tcPr>
          <w:p w:rsidR="00433CC3" w:rsidRPr="008B3B90" w:rsidRDefault="00433CC3" w:rsidP="00433CC3">
            <w:pPr>
              <w:pStyle w:val="20"/>
              <w:shd w:val="clear" w:color="auto" w:fill="auto"/>
              <w:tabs>
                <w:tab w:val="left" w:pos="1375"/>
                <w:tab w:val="left" w:pos="3005"/>
                <w:tab w:val="left" w:pos="722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189. В период</w:t>
            </w:r>
            <w:r w:rsidRPr="008B3B90">
              <w:rPr>
                <w:sz w:val="24"/>
                <w:szCs w:val="24"/>
              </w:rPr>
              <w:tab/>
              <w:t>уборки радиаторы двигателей,</w:t>
            </w:r>
            <w:r w:rsidRPr="008B3B90">
              <w:rPr>
                <w:sz w:val="24"/>
                <w:szCs w:val="24"/>
              </w:rPr>
              <w:tab/>
              <w:t>валы битеров,</w:t>
            </w:r>
          </w:p>
          <w:p w:rsidR="00433CC3" w:rsidRPr="008B3B90" w:rsidRDefault="00433CC3" w:rsidP="00433CC3">
            <w:pPr>
              <w:pStyle w:val="20"/>
              <w:shd w:val="clear" w:color="auto" w:fill="auto"/>
              <w:spacing w:before="0" w:after="0" w:line="240" w:lineRule="auto"/>
              <w:jc w:val="both"/>
              <w:rPr>
                <w:sz w:val="24"/>
                <w:szCs w:val="24"/>
              </w:rPr>
            </w:pPr>
            <w:proofErr w:type="spellStart"/>
            <w:r w:rsidRPr="008B3B90">
              <w:rPr>
                <w:sz w:val="24"/>
                <w:szCs w:val="24"/>
              </w:rPr>
              <w:t>соломонабивателей</w:t>
            </w:r>
            <w:proofErr w:type="spellEnd"/>
            <w:r w:rsidRPr="008B3B90">
              <w:rPr>
                <w:sz w:val="24"/>
                <w:szCs w:val="24"/>
              </w:rPr>
              <w:t xml:space="preserve">, транспортеров и подборщиков, шнеки и другие узлы и детали уборочных агрегатов и автомобилей должны очищаться от пыли, соломы и зерна </w:t>
            </w:r>
            <w:r w:rsidRPr="00D30E94">
              <w:rPr>
                <w:b/>
                <w:i/>
                <w:sz w:val="24"/>
                <w:szCs w:val="24"/>
              </w:rPr>
              <w:t>по мере необходимости, но не реже 2 раз за смену.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w:t>
            </w:r>
          </w:p>
          <w:p w:rsidR="00433CC3" w:rsidRDefault="00433CC3" w:rsidP="00433CC3"/>
        </w:tc>
        <w:tc>
          <w:tcPr>
            <w:tcW w:w="2530" w:type="pct"/>
          </w:tcPr>
          <w:p w:rsidR="00433CC3" w:rsidRPr="008B3B90" w:rsidRDefault="00433CC3" w:rsidP="00433CC3">
            <w:pPr>
              <w:pStyle w:val="20"/>
              <w:shd w:val="clear" w:color="auto" w:fill="auto"/>
              <w:tabs>
                <w:tab w:val="left" w:pos="133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190. Скирды (стога), навесы и штабеля грубых кормов размещаются (за исключением размещения на приусадебных участках):</w:t>
            </w:r>
          </w:p>
          <w:p w:rsidR="00433CC3" w:rsidRPr="008B3B90" w:rsidRDefault="00433CC3" w:rsidP="00433CC3">
            <w:pPr>
              <w:pStyle w:val="20"/>
              <w:shd w:val="clear" w:color="auto" w:fill="auto"/>
              <w:tabs>
                <w:tab w:val="left" w:pos="1052"/>
              </w:tabs>
              <w:spacing w:before="0" w:after="0" w:line="240" w:lineRule="auto"/>
              <w:jc w:val="both"/>
              <w:rPr>
                <w:sz w:val="24"/>
                <w:szCs w:val="24"/>
              </w:rPr>
            </w:pPr>
            <w:r w:rsidRPr="008B3B90">
              <w:rPr>
                <w:sz w:val="24"/>
                <w:szCs w:val="24"/>
              </w:rPr>
              <w:t>а)</w:t>
            </w:r>
            <w:r w:rsidRPr="008B3B90">
              <w:rPr>
                <w:sz w:val="24"/>
                <w:szCs w:val="24"/>
              </w:rPr>
              <w:tab/>
              <w:t xml:space="preserve">на расстоянии не менее 15 метров до оси линий электропередачи, связи, </w:t>
            </w:r>
            <w:r w:rsidRPr="00D30E94">
              <w:rPr>
                <w:b/>
                <w:i/>
                <w:sz w:val="24"/>
                <w:szCs w:val="24"/>
              </w:rPr>
              <w:t>в том числе временных кабелей;</w:t>
            </w:r>
          </w:p>
          <w:p w:rsidR="00433CC3" w:rsidRPr="008B3B90" w:rsidRDefault="00433CC3" w:rsidP="00433CC3">
            <w:pPr>
              <w:pStyle w:val="20"/>
              <w:shd w:val="clear" w:color="auto" w:fill="auto"/>
              <w:tabs>
                <w:tab w:val="left" w:pos="1071"/>
              </w:tabs>
              <w:spacing w:before="0" w:after="0" w:line="240" w:lineRule="auto"/>
              <w:jc w:val="both"/>
              <w:rPr>
                <w:sz w:val="24"/>
                <w:szCs w:val="24"/>
              </w:rPr>
            </w:pPr>
            <w:r w:rsidRPr="008B3B90">
              <w:rPr>
                <w:sz w:val="24"/>
                <w:szCs w:val="24"/>
              </w:rPr>
              <w:t>б)</w:t>
            </w:r>
            <w:r w:rsidRPr="008B3B90">
              <w:rPr>
                <w:sz w:val="24"/>
                <w:szCs w:val="24"/>
              </w:rPr>
              <w:tab/>
              <w:t>на расстоянии не менее 50 метров до зданий, сооружений и лесных насаждений;</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в)</w:t>
            </w:r>
            <w:r w:rsidRPr="008B3B90">
              <w:rPr>
                <w:sz w:val="24"/>
                <w:szCs w:val="24"/>
              </w:rPr>
              <w:tab/>
            </w:r>
            <w:r w:rsidRPr="00D30E94">
              <w:rPr>
                <w:b/>
                <w:i/>
                <w:sz w:val="24"/>
                <w:szCs w:val="24"/>
              </w:rPr>
              <w:t xml:space="preserve">за пределами полос отвода и охранных </w:t>
            </w:r>
            <w:proofErr w:type="gramStart"/>
            <w:r w:rsidRPr="00D30E94">
              <w:rPr>
                <w:b/>
                <w:i/>
                <w:sz w:val="24"/>
                <w:szCs w:val="24"/>
              </w:rPr>
              <w:t>зон</w:t>
            </w:r>
            <w:proofErr w:type="gramEnd"/>
            <w:r w:rsidRPr="00D30E94">
              <w:rPr>
                <w:b/>
                <w:i/>
                <w:sz w:val="24"/>
                <w:szCs w:val="24"/>
              </w:rPr>
              <w:t xml:space="preserve"> железных дорог, придорожных полос автомобильных дорог и охранных зон воздушных линий электропередачи.</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224. Руководитель организации организует работу по контролю температуры сена в скирдах (стогах) и штабелях сена с повышенной влажностью.</w:t>
            </w:r>
          </w:p>
        </w:tc>
        <w:tc>
          <w:tcPr>
            <w:tcW w:w="2530" w:type="pct"/>
            <w:vAlign w:val="center"/>
          </w:tcPr>
          <w:p w:rsidR="00433CC3" w:rsidRPr="000F6D8E" w:rsidRDefault="00433CC3" w:rsidP="00433CC3">
            <w:pPr>
              <w:jc w:val="center"/>
              <w:rPr>
                <w:rFonts w:ascii="Times New Roman" w:hAnsi="Times New Roman" w:cs="Times New Roman"/>
              </w:rPr>
            </w:pPr>
            <w:r w:rsidRPr="000F6D8E">
              <w:rPr>
                <w:rFonts w:ascii="Times New Roman" w:hAnsi="Times New Roman" w:cs="Times New Roman"/>
                <w:b/>
                <w:sz w:val="24"/>
                <w:szCs w:val="24"/>
              </w:rPr>
              <w:t>УТРАТИЛ СИЛУ</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206. </w:t>
            </w:r>
            <w:r w:rsidRPr="00D30E94">
              <w:rPr>
                <w:b/>
                <w:i/>
                <w:sz w:val="24"/>
                <w:szCs w:val="24"/>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w:t>
            </w:r>
            <w:proofErr w:type="gramStart"/>
            <w:r w:rsidRPr="00D30E94">
              <w:rPr>
                <w:b/>
                <w:i/>
                <w:sz w:val="24"/>
                <w:szCs w:val="24"/>
              </w:rPr>
              <w:t>ТР</w:t>
            </w:r>
            <w:proofErr w:type="gramEnd"/>
            <w:r w:rsidRPr="00D30E94">
              <w:rPr>
                <w:b/>
                <w:i/>
                <w:sz w:val="24"/>
                <w:szCs w:val="24"/>
              </w:rPr>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D30E94">
              <w:rPr>
                <w:b/>
                <w:i/>
                <w:sz w:val="24"/>
                <w:szCs w:val="24"/>
              </w:rPr>
              <w:t>ТР</w:t>
            </w:r>
            <w:proofErr w:type="gramEnd"/>
            <w:r w:rsidRPr="00D30E94">
              <w:rPr>
                <w:b/>
                <w:i/>
                <w:sz w:val="24"/>
                <w:szCs w:val="24"/>
              </w:rPr>
              <w:t xml:space="preserve"> ТС 003/2011).</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233. Руководитель организации в целях предотвращения самовозгорания обеспечивает контроль температуры хранящейся витаминно-травяной муки.</w:t>
            </w:r>
          </w:p>
        </w:tc>
        <w:tc>
          <w:tcPr>
            <w:tcW w:w="2530" w:type="pct"/>
            <w:vAlign w:val="center"/>
          </w:tcPr>
          <w:p w:rsidR="00433CC3" w:rsidRPr="000F6D8E" w:rsidRDefault="00433CC3" w:rsidP="00433CC3">
            <w:pPr>
              <w:pStyle w:val="20"/>
              <w:shd w:val="clear" w:color="auto" w:fill="auto"/>
              <w:tabs>
                <w:tab w:val="left" w:pos="1196"/>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D30E94" w:rsidRDefault="00433CC3" w:rsidP="00433CC3">
            <w:pPr>
              <w:jc w:val="both"/>
              <w:rPr>
                <w:rFonts w:ascii="Times New Roman" w:hAnsi="Times New Roman" w:cs="Times New Roman"/>
                <w:sz w:val="24"/>
                <w:szCs w:val="24"/>
              </w:rPr>
            </w:pPr>
            <w:proofErr w:type="gramStart"/>
            <w:r w:rsidRPr="00D30E94">
              <w:rPr>
                <w:rFonts w:ascii="Times New Roman" w:hAnsi="Times New Roman" w:cs="Times New Roman"/>
                <w:color w:val="000001"/>
                <w:sz w:val="24"/>
                <w:szCs w:val="24"/>
              </w:rPr>
              <w:t>П</w:t>
            </w:r>
            <w:proofErr w:type="gramEnd"/>
            <w:r w:rsidRPr="00D30E94">
              <w:rPr>
                <w:rFonts w:ascii="Times New Roman" w:hAnsi="Times New Roman" w:cs="Times New Roman"/>
                <w:color w:val="000001"/>
                <w:sz w:val="24"/>
                <w:szCs w:val="24"/>
              </w:rPr>
              <w:t xml:space="preserve"> 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w:t>
            </w:r>
            <w:r w:rsidRPr="00D30E94">
              <w:rPr>
                <w:rFonts w:ascii="Times New Roman" w:hAnsi="Times New Roman" w:cs="Times New Roman"/>
                <w:color w:val="000001"/>
                <w:sz w:val="24"/>
                <w:szCs w:val="24"/>
              </w:rPr>
              <w:lastRenderedPageBreak/>
              <w:t>с полосы отвода.</w:t>
            </w:r>
          </w:p>
        </w:tc>
        <w:tc>
          <w:tcPr>
            <w:tcW w:w="2530" w:type="pct"/>
          </w:tcPr>
          <w:p w:rsidR="00433CC3" w:rsidRPr="008B3B90" w:rsidRDefault="00433CC3" w:rsidP="00433CC3">
            <w:pPr>
              <w:pStyle w:val="20"/>
              <w:shd w:val="clear" w:color="auto" w:fill="auto"/>
              <w:tabs>
                <w:tab w:val="left" w:pos="1335"/>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234. Полосы отвода и охранные зоны железных дорог </w:t>
            </w:r>
            <w:r w:rsidRPr="00D30E94">
              <w:rPr>
                <w:b/>
                <w:i/>
                <w:sz w:val="24"/>
                <w:szCs w:val="24"/>
              </w:rPr>
              <w:t>(в том числе переведенных на консервацию)</w:t>
            </w:r>
            <w:r w:rsidRPr="008B3B90">
              <w:rPr>
                <w:sz w:val="24"/>
                <w:szCs w:val="24"/>
              </w:rPr>
              <w:t xml:space="preserve"> должны быть очищены от валежника, порубочных остатков и кустарника </w:t>
            </w:r>
            <w:r w:rsidRPr="00D30E94">
              <w:rPr>
                <w:b/>
                <w:i/>
                <w:sz w:val="24"/>
                <w:szCs w:val="24"/>
              </w:rPr>
              <w:t xml:space="preserve">(за исключением деревьев и </w:t>
            </w:r>
            <w:r w:rsidRPr="00D30E94">
              <w:rPr>
                <w:b/>
                <w:i/>
                <w:sz w:val="24"/>
                <w:szCs w:val="24"/>
              </w:rPr>
              <w:lastRenderedPageBreak/>
              <w:t>кустарников, отнесенных к художественно-ландшафтному оформлению дорог и сооружений, а также к защитным лесополосам),</w:t>
            </w:r>
            <w:r w:rsidRPr="008B3B90">
              <w:rPr>
                <w:sz w:val="24"/>
                <w:szCs w:val="24"/>
              </w:rPr>
              <w:t xml:space="preserve">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33CC3" w:rsidRPr="00D30E94" w:rsidRDefault="00433CC3" w:rsidP="00433CC3">
            <w:pPr>
              <w:pStyle w:val="20"/>
              <w:shd w:val="clear" w:color="auto" w:fill="auto"/>
              <w:tabs>
                <w:tab w:val="left" w:pos="1196"/>
              </w:tabs>
              <w:spacing w:before="0" w:after="0" w:line="240" w:lineRule="auto"/>
              <w:jc w:val="both"/>
              <w:rPr>
                <w:b/>
                <w:i/>
                <w:sz w:val="24"/>
                <w:szCs w:val="24"/>
              </w:rPr>
            </w:pPr>
            <w:r w:rsidRPr="00D30E94">
              <w:rPr>
                <w:b/>
                <w:i/>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lastRenderedPageBreak/>
              <w:t>П</w:t>
            </w:r>
            <w:proofErr w:type="gramEnd"/>
            <w:r w:rsidRPr="00D30E94">
              <w:t xml:space="preserve"> </w:t>
            </w:r>
            <w:r w:rsidRPr="00D30E94">
              <w:rPr>
                <w:color w:val="000001"/>
              </w:rPr>
              <w:t xml:space="preserve">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 </w:t>
            </w:r>
          </w:p>
          <w:p w:rsidR="00433CC3" w:rsidRDefault="00433CC3" w:rsidP="00433CC3"/>
        </w:tc>
        <w:tc>
          <w:tcPr>
            <w:tcW w:w="2530" w:type="pct"/>
          </w:tcPr>
          <w:p w:rsidR="00433CC3" w:rsidRPr="008B3B90" w:rsidRDefault="00433CC3" w:rsidP="00433CC3">
            <w:pPr>
              <w:pStyle w:val="20"/>
              <w:shd w:val="clear" w:color="auto" w:fill="auto"/>
              <w:tabs>
                <w:tab w:val="left" w:pos="136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237. Запрещается складирование сена, соломы и дров:</w:t>
            </w:r>
          </w:p>
          <w:p w:rsidR="00433CC3" w:rsidRPr="008B3B90" w:rsidRDefault="00433CC3" w:rsidP="00433CC3">
            <w:pPr>
              <w:pStyle w:val="20"/>
              <w:shd w:val="clear" w:color="auto" w:fill="auto"/>
              <w:tabs>
                <w:tab w:val="left" w:pos="1062"/>
              </w:tabs>
              <w:spacing w:before="0" w:after="0" w:line="240" w:lineRule="auto"/>
              <w:ind w:firstLine="760"/>
              <w:jc w:val="both"/>
              <w:rPr>
                <w:sz w:val="24"/>
                <w:szCs w:val="24"/>
              </w:rPr>
            </w:pPr>
            <w:r w:rsidRPr="008B3B90">
              <w:rPr>
                <w:sz w:val="24"/>
                <w:szCs w:val="24"/>
              </w:rPr>
              <w:t>а)</w:t>
            </w:r>
            <w:r w:rsidRPr="008B3B90">
              <w:rPr>
                <w:sz w:val="24"/>
                <w:szCs w:val="24"/>
              </w:rPr>
              <w:tab/>
              <w:t>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433CC3" w:rsidRPr="00D30E94" w:rsidRDefault="00433CC3" w:rsidP="00433CC3">
            <w:pPr>
              <w:pStyle w:val="20"/>
              <w:shd w:val="clear" w:color="auto" w:fill="auto"/>
              <w:tabs>
                <w:tab w:val="left" w:pos="1116"/>
              </w:tabs>
              <w:spacing w:before="0" w:after="0" w:line="240" w:lineRule="auto"/>
              <w:ind w:firstLine="760"/>
              <w:jc w:val="both"/>
              <w:rPr>
                <w:b/>
                <w:i/>
                <w:sz w:val="24"/>
                <w:szCs w:val="24"/>
              </w:rPr>
            </w:pPr>
            <w:r w:rsidRPr="00D30E94">
              <w:rPr>
                <w:b/>
                <w:i/>
                <w:sz w:val="24"/>
                <w:szCs w:val="24"/>
              </w:rPr>
              <w:t>б)</w:t>
            </w:r>
            <w:r w:rsidRPr="00D30E94">
              <w:rPr>
                <w:b/>
                <w:i/>
                <w:sz w:val="24"/>
                <w:szCs w:val="24"/>
              </w:rPr>
              <w:tab/>
              <w:t>на расстоянии менее 15 метров от оси линий связи;</w:t>
            </w:r>
          </w:p>
          <w:p w:rsidR="00433CC3" w:rsidRPr="008B3B90" w:rsidRDefault="00433CC3" w:rsidP="00433CC3">
            <w:pPr>
              <w:pStyle w:val="20"/>
              <w:shd w:val="clear" w:color="auto" w:fill="auto"/>
              <w:tabs>
                <w:tab w:val="left" w:pos="1116"/>
              </w:tabs>
              <w:spacing w:before="0" w:after="0" w:line="240" w:lineRule="auto"/>
              <w:ind w:firstLine="760"/>
              <w:jc w:val="both"/>
              <w:rPr>
                <w:sz w:val="24"/>
                <w:szCs w:val="24"/>
              </w:rPr>
            </w:pPr>
            <w:r w:rsidRPr="008B3B90">
              <w:rPr>
                <w:sz w:val="24"/>
                <w:szCs w:val="24"/>
              </w:rPr>
              <w:t>в)</w:t>
            </w:r>
            <w:r w:rsidRPr="008B3B90">
              <w:rPr>
                <w:sz w:val="24"/>
                <w:szCs w:val="24"/>
              </w:rPr>
              <w:tab/>
              <w:t>в пределах охранных зон воздушных линий электропередачи.</w:t>
            </w:r>
          </w:p>
        </w:tc>
      </w:tr>
      <w:tr w:rsidR="00433CC3" w:rsidTr="77F315D1">
        <w:tc>
          <w:tcPr>
            <w:tcW w:w="2470" w:type="pct"/>
          </w:tcPr>
          <w:p w:rsidR="00433CC3" w:rsidRPr="005A052F" w:rsidRDefault="00433CC3" w:rsidP="00433CC3">
            <w:pPr>
              <w:pStyle w:val="FORMATTEXT"/>
              <w:jc w:val="both"/>
              <w:rPr>
                <w:color w:val="000001"/>
              </w:rPr>
            </w:pPr>
            <w:proofErr w:type="gramStart"/>
            <w:r w:rsidRPr="005A052F">
              <w:rPr>
                <w:color w:val="000001"/>
              </w:rPr>
              <w:t>П</w:t>
            </w:r>
            <w:proofErr w:type="gramEnd"/>
            <w:r w:rsidRPr="005A052F">
              <w:rPr>
                <w:color w:val="000001"/>
              </w:rPr>
              <w:t xml:space="preserve"> 284. На территории лесных насаждений мосты должны окаймляться минерализованной полосой шириной не менее 1,4 метра по внешнему периметру полосы отвода. </w:t>
            </w:r>
          </w:p>
          <w:p w:rsidR="00433CC3" w:rsidRDefault="00433CC3" w:rsidP="00433CC3"/>
        </w:tc>
        <w:tc>
          <w:tcPr>
            <w:tcW w:w="2530" w:type="pct"/>
          </w:tcPr>
          <w:p w:rsidR="00433CC3" w:rsidRPr="00D30E94" w:rsidRDefault="00433CC3" w:rsidP="00433CC3">
            <w:pPr>
              <w:pStyle w:val="20"/>
              <w:shd w:val="clear" w:color="auto" w:fill="auto"/>
              <w:tabs>
                <w:tab w:val="left" w:pos="1335"/>
              </w:tabs>
              <w:spacing w:before="0" w:after="0" w:line="240" w:lineRule="auto"/>
              <w:jc w:val="both"/>
              <w:rPr>
                <w:b/>
                <w:i/>
                <w:sz w:val="24"/>
                <w:szCs w:val="24"/>
              </w:rPr>
            </w:pPr>
            <w:proofErr w:type="gramStart"/>
            <w:r w:rsidRPr="00D30E94">
              <w:rPr>
                <w:sz w:val="24"/>
                <w:szCs w:val="24"/>
              </w:rPr>
              <w:t>П</w:t>
            </w:r>
            <w:proofErr w:type="gramEnd"/>
            <w:r w:rsidRPr="00D30E94">
              <w:rPr>
                <w:sz w:val="24"/>
                <w:szCs w:val="24"/>
              </w:rPr>
              <w:t xml:space="preserve"> 239. </w:t>
            </w:r>
            <w:r w:rsidRPr="00D30E94">
              <w:rPr>
                <w:b/>
                <w:i/>
                <w:sz w:val="24"/>
                <w:szCs w:val="24"/>
              </w:rPr>
              <w:t xml:space="preserve">Сжигание порубочных остатков и горючих материалов на земельных участках в границах полос отвода и охранных </w:t>
            </w:r>
            <w:proofErr w:type="gramStart"/>
            <w:r w:rsidRPr="00D30E94">
              <w:rPr>
                <w:b/>
                <w:i/>
                <w:sz w:val="24"/>
                <w:szCs w:val="24"/>
              </w:rPr>
              <w:t>зон</w:t>
            </w:r>
            <w:proofErr w:type="gramEnd"/>
            <w:r w:rsidRPr="00D30E94">
              <w:rPr>
                <w:b/>
                <w:i/>
                <w:sz w:val="24"/>
                <w:szCs w:val="24"/>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433CC3" w:rsidRPr="00D30E94" w:rsidRDefault="00433CC3" w:rsidP="00433CC3">
            <w:pPr>
              <w:pStyle w:val="20"/>
              <w:shd w:val="clear" w:color="auto" w:fill="auto"/>
              <w:tabs>
                <w:tab w:val="left" w:pos="1066"/>
              </w:tabs>
              <w:spacing w:before="0" w:after="0" w:line="240" w:lineRule="auto"/>
              <w:ind w:firstLine="760"/>
              <w:jc w:val="both"/>
              <w:rPr>
                <w:b/>
                <w:i/>
                <w:sz w:val="24"/>
                <w:szCs w:val="24"/>
              </w:rPr>
            </w:pPr>
            <w:r w:rsidRPr="00D30E94">
              <w:rPr>
                <w:b/>
                <w:i/>
                <w:sz w:val="24"/>
                <w:szCs w:val="24"/>
              </w:rPr>
              <w:t>а)</w:t>
            </w:r>
            <w:r w:rsidRPr="00D30E94">
              <w:rPr>
                <w:b/>
                <w:i/>
                <w:sz w:val="24"/>
                <w:szCs w:val="24"/>
              </w:rPr>
              <w:tab/>
              <w:t>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433CC3" w:rsidRPr="00D30E94" w:rsidRDefault="00433CC3" w:rsidP="00433CC3">
            <w:pPr>
              <w:pStyle w:val="20"/>
              <w:shd w:val="clear" w:color="auto" w:fill="auto"/>
              <w:tabs>
                <w:tab w:val="left" w:pos="1076"/>
              </w:tabs>
              <w:spacing w:before="0" w:after="0" w:line="240" w:lineRule="auto"/>
              <w:ind w:firstLine="760"/>
              <w:jc w:val="both"/>
              <w:rPr>
                <w:b/>
                <w:i/>
                <w:sz w:val="24"/>
                <w:szCs w:val="24"/>
              </w:rPr>
            </w:pPr>
            <w:r w:rsidRPr="00D30E94">
              <w:rPr>
                <w:b/>
                <w:i/>
                <w:sz w:val="24"/>
                <w:szCs w:val="24"/>
              </w:rPr>
              <w:t>б)</w:t>
            </w:r>
            <w:r w:rsidRPr="00D30E94">
              <w:rPr>
                <w:b/>
                <w:i/>
                <w:sz w:val="24"/>
                <w:szCs w:val="24"/>
              </w:rPr>
              <w:tab/>
              <w:t>участок для сжигания находится на расстоянии не менее 10 метров от леса, объектов железнодорожного транспорта;</w:t>
            </w:r>
          </w:p>
          <w:p w:rsidR="00433CC3" w:rsidRPr="00D30E94"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в)</w:t>
            </w:r>
            <w:r w:rsidRPr="008B3B90">
              <w:rPr>
                <w:sz w:val="24"/>
                <w:szCs w:val="24"/>
              </w:rPr>
              <w:tab/>
              <w:t xml:space="preserve">участок для сжигания отделен противопожарной минерализованной </w:t>
            </w:r>
            <w:r w:rsidRPr="00D30E94">
              <w:rPr>
                <w:sz w:val="24"/>
                <w:szCs w:val="24"/>
              </w:rPr>
              <w:t>полосой шириной не менее 1,4 метра;</w:t>
            </w:r>
          </w:p>
          <w:p w:rsidR="00433CC3" w:rsidRPr="008B3B90" w:rsidRDefault="00433CC3" w:rsidP="00433CC3">
            <w:pPr>
              <w:pStyle w:val="20"/>
              <w:shd w:val="clear" w:color="auto" w:fill="auto"/>
              <w:tabs>
                <w:tab w:val="left" w:pos="1086"/>
              </w:tabs>
              <w:spacing w:before="0" w:after="0" w:line="240" w:lineRule="auto"/>
              <w:ind w:firstLine="760"/>
              <w:jc w:val="both"/>
              <w:rPr>
                <w:sz w:val="24"/>
                <w:szCs w:val="24"/>
              </w:rPr>
            </w:pPr>
            <w:r w:rsidRPr="00D30E94">
              <w:rPr>
                <w:sz w:val="24"/>
                <w:szCs w:val="24"/>
              </w:rPr>
              <w:t>г</w:t>
            </w:r>
            <w:r w:rsidRPr="00D30E94">
              <w:rPr>
                <w:b/>
                <w:i/>
                <w:sz w:val="24"/>
                <w:szCs w:val="24"/>
              </w:rPr>
              <w:t>)</w:t>
            </w:r>
            <w:r w:rsidRPr="00D30E94">
              <w:rPr>
                <w:b/>
                <w:i/>
                <w:sz w:val="24"/>
                <w:szCs w:val="24"/>
              </w:rPr>
              <w:tab/>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 xml:space="preserve">Пункт отсутствует в редакции Постановления Правительства РФ от </w:t>
            </w:r>
            <w:r w:rsidRPr="00B54E68">
              <w:rPr>
                <w:rFonts w:ascii="Times New Roman" w:hAnsi="Times New Roman" w:cs="Times New Roman"/>
                <w:b/>
                <w:sz w:val="24"/>
                <w:szCs w:val="24"/>
              </w:rPr>
              <w:lastRenderedPageBreak/>
              <w:t>25.04.2012 № 390 «О противопожарном режиме»</w:t>
            </w:r>
          </w:p>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243. </w:t>
            </w:r>
            <w:r w:rsidRPr="00D30E94">
              <w:rPr>
                <w:b/>
                <w:i/>
                <w:sz w:val="24"/>
                <w:szCs w:val="24"/>
              </w:rPr>
              <w:t xml:space="preserve">Пассажирские вагоны, локомотивы и </w:t>
            </w:r>
            <w:proofErr w:type="spellStart"/>
            <w:r w:rsidRPr="00D30E94">
              <w:rPr>
                <w:b/>
                <w:i/>
                <w:sz w:val="24"/>
                <w:szCs w:val="24"/>
              </w:rPr>
              <w:t>моторвагонный</w:t>
            </w:r>
            <w:proofErr w:type="spellEnd"/>
            <w:r w:rsidRPr="00D30E94">
              <w:rPr>
                <w:b/>
                <w:i/>
                <w:sz w:val="24"/>
                <w:szCs w:val="24"/>
              </w:rPr>
              <w:t xml:space="preserve"> подвижной </w:t>
            </w:r>
            <w:r w:rsidRPr="00D30E94">
              <w:rPr>
                <w:b/>
                <w:i/>
                <w:sz w:val="24"/>
                <w:szCs w:val="24"/>
              </w:rPr>
              <w:lastRenderedPageBreak/>
              <w:t>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tc>
      </w:tr>
      <w:tr w:rsidR="00433CC3" w:rsidTr="77F315D1">
        <w:tc>
          <w:tcPr>
            <w:tcW w:w="2470" w:type="pct"/>
          </w:tcPr>
          <w:p w:rsidR="00433CC3" w:rsidRPr="00FA6615" w:rsidRDefault="00433CC3" w:rsidP="00433CC3">
            <w:pPr>
              <w:jc w:val="both"/>
              <w:rPr>
                <w:rFonts w:ascii="Times New Roman" w:hAnsi="Times New Roman" w:cs="Times New Roman"/>
                <w:sz w:val="24"/>
                <w:szCs w:val="24"/>
              </w:rPr>
            </w:pPr>
            <w:proofErr w:type="gramStart"/>
            <w:r w:rsidRPr="00FA6615">
              <w:rPr>
                <w:rFonts w:ascii="Times New Roman" w:hAnsi="Times New Roman" w:cs="Times New Roman"/>
                <w:color w:val="000001"/>
                <w:sz w:val="24"/>
                <w:szCs w:val="24"/>
              </w:rPr>
              <w:lastRenderedPageBreak/>
              <w:t>П</w:t>
            </w:r>
            <w:proofErr w:type="gramEnd"/>
            <w:r w:rsidRPr="00FA6615">
              <w:rPr>
                <w:rFonts w:ascii="Times New Roman" w:hAnsi="Times New Roman" w:cs="Times New Roman"/>
                <w:color w:val="000001"/>
                <w:sz w:val="24"/>
                <w:szCs w:val="24"/>
              </w:rPr>
              <w:t xml:space="preserve"> 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 метров.</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279. При проведении работ по исправлению тележек с применением огня, сварки и ударов тележки должны выкатываться из-под цистерны и отводиться от нее </w:t>
            </w:r>
            <w:r w:rsidRPr="00FA6615">
              <w:rPr>
                <w:b/>
                <w:i/>
                <w:sz w:val="24"/>
                <w:szCs w:val="24"/>
              </w:rPr>
              <w:t>на расстояние 100 метров.</w:t>
            </w:r>
          </w:p>
        </w:tc>
      </w:tr>
      <w:tr w:rsidR="00433CC3" w:rsidTr="77F315D1">
        <w:tc>
          <w:tcPr>
            <w:tcW w:w="2470" w:type="pct"/>
          </w:tcPr>
          <w:p w:rsidR="00433CC3" w:rsidRPr="00FA6615" w:rsidRDefault="00433CC3" w:rsidP="00433CC3">
            <w:pPr>
              <w:pStyle w:val="FORMATTEXT"/>
              <w:jc w:val="both"/>
              <w:rPr>
                <w:color w:val="000001"/>
              </w:rPr>
            </w:pPr>
            <w:proofErr w:type="gramStart"/>
            <w:r w:rsidRPr="00FA6615">
              <w:t>П</w:t>
            </w:r>
            <w:proofErr w:type="gramEnd"/>
            <w:r w:rsidRPr="00FA6615">
              <w:t xml:space="preserve"> </w:t>
            </w:r>
            <w:r w:rsidRPr="00FA6615">
              <w:rPr>
                <w:color w:val="000001"/>
              </w:rPr>
              <w:t xml:space="preserve">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 </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FA6615">
              <w:rPr>
                <w:b/>
                <w:i/>
                <w:sz w:val="24"/>
                <w:szCs w:val="24"/>
              </w:rPr>
              <w:t>не менее 8 метров.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307. </w:t>
            </w:r>
            <w:r w:rsidRPr="00FA6615">
              <w:rPr>
                <w:b/>
                <w:i/>
                <w:sz w:val="24"/>
                <w:szCs w:val="24"/>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433CC3" w:rsidRPr="008B3B90" w:rsidRDefault="00433CC3" w:rsidP="00433CC3">
            <w:pPr>
              <w:pStyle w:val="20"/>
              <w:shd w:val="clear" w:color="auto" w:fill="auto"/>
              <w:spacing w:before="0" w:after="0" w:line="240" w:lineRule="auto"/>
              <w:ind w:firstLine="780"/>
              <w:jc w:val="both"/>
              <w:rPr>
                <w:sz w:val="24"/>
                <w:szCs w:val="24"/>
              </w:rPr>
            </w:pPr>
            <w:r w:rsidRPr="00FA6615">
              <w:rPr>
                <w:b/>
                <w:i/>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35"/>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318. </w:t>
            </w:r>
            <w:r w:rsidRPr="00FA6615">
              <w:rPr>
                <w:b/>
                <w:i/>
                <w:sz w:val="24"/>
                <w:szCs w:val="24"/>
              </w:rPr>
              <w:t>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372. Транспаранты и баннеры, размещаемые на фасадах жилых, административных или общественных зданий, выполняются из негорючих или </w:t>
            </w:r>
            <w:proofErr w:type="spellStart"/>
            <w:r w:rsidRPr="000F6D8E">
              <w:rPr>
                <w:rFonts w:ascii="Times New Roman" w:hAnsi="Times New Roman" w:cs="Times New Roman"/>
                <w:color w:val="000001"/>
                <w:sz w:val="24"/>
                <w:szCs w:val="24"/>
              </w:rPr>
              <w:t>трудногорючих</w:t>
            </w:r>
            <w:proofErr w:type="spellEnd"/>
            <w:r w:rsidRPr="000F6D8E">
              <w:rPr>
                <w:rFonts w:ascii="Times New Roman" w:hAnsi="Times New Roman" w:cs="Times New Roman"/>
                <w:color w:val="000001"/>
                <w:sz w:val="24"/>
                <w:szCs w:val="24"/>
              </w:rPr>
              <w:t xml:space="preserve"> материалов.</w:t>
            </w:r>
          </w:p>
        </w:tc>
        <w:tc>
          <w:tcPr>
            <w:tcW w:w="2530" w:type="pct"/>
            <w:vAlign w:val="center"/>
          </w:tcPr>
          <w:p w:rsidR="00433CC3" w:rsidRPr="008B3B90" w:rsidRDefault="00433CC3" w:rsidP="00433CC3">
            <w:pPr>
              <w:pStyle w:val="20"/>
              <w:shd w:val="clear" w:color="auto" w:fill="auto"/>
              <w:tabs>
                <w:tab w:val="left" w:pos="1335"/>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383. Все работы, связанные с применением открытого огня, должны проводиться до начала использования горючих материалов.</w:t>
            </w:r>
          </w:p>
        </w:tc>
        <w:tc>
          <w:tcPr>
            <w:tcW w:w="2530" w:type="pct"/>
            <w:vAlign w:val="center"/>
          </w:tcPr>
          <w:p w:rsidR="00433CC3" w:rsidRPr="000F6D8E" w:rsidRDefault="00433CC3" w:rsidP="00433CC3">
            <w:pPr>
              <w:pStyle w:val="20"/>
              <w:shd w:val="clear" w:color="auto" w:fill="auto"/>
              <w:tabs>
                <w:tab w:val="left" w:pos="1335"/>
              </w:tabs>
              <w:spacing w:before="0" w:after="0" w:line="240" w:lineRule="auto"/>
              <w:rPr>
                <w:b/>
                <w:sz w:val="24"/>
                <w:szCs w:val="24"/>
              </w:rPr>
            </w:pPr>
            <w:r w:rsidRPr="000F6D8E">
              <w:rPr>
                <w:b/>
                <w:sz w:val="24"/>
                <w:szCs w:val="24"/>
              </w:rPr>
              <w:t>УТРАТИЛ СИЛУ</w:t>
            </w:r>
          </w:p>
        </w:tc>
      </w:tr>
      <w:tr w:rsidR="00433CC3" w:rsidTr="77F315D1">
        <w:tc>
          <w:tcPr>
            <w:tcW w:w="2470" w:type="pct"/>
          </w:tcPr>
          <w:p w:rsidR="00433CC3" w:rsidRPr="00FA6615" w:rsidRDefault="00433CC3" w:rsidP="00433CC3">
            <w:pPr>
              <w:pStyle w:val="FORMATTEXT"/>
              <w:jc w:val="both"/>
              <w:rPr>
                <w:color w:val="000001"/>
              </w:rPr>
            </w:pPr>
            <w:proofErr w:type="gramStart"/>
            <w:r w:rsidRPr="00FA6615">
              <w:rPr>
                <w:color w:val="000001"/>
              </w:rPr>
              <w:t>П</w:t>
            </w:r>
            <w:proofErr w:type="gramEnd"/>
            <w:r w:rsidRPr="00FA6615">
              <w:rPr>
                <w:color w:val="000001"/>
              </w:rPr>
              <w:t xml:space="preserve"> 390. При монтаже и эксплуатации установок, работающих на газовом топливе, соблюдаются следующие требования: </w:t>
            </w:r>
          </w:p>
          <w:p w:rsidR="00433CC3" w:rsidRPr="00FA6615" w:rsidRDefault="00433CC3" w:rsidP="00433CC3">
            <w:pPr>
              <w:pStyle w:val="FORMATTEXT"/>
              <w:ind w:firstLine="568"/>
              <w:jc w:val="both"/>
              <w:rPr>
                <w:color w:val="000001"/>
              </w:rPr>
            </w:pPr>
            <w:r w:rsidRPr="00FA6615">
              <w:rPr>
                <w:color w:val="000001"/>
              </w:rPr>
              <w:t xml:space="preserve">а) оборудование </w:t>
            </w:r>
            <w:proofErr w:type="spellStart"/>
            <w:r w:rsidRPr="00FA6615">
              <w:rPr>
                <w:color w:val="000001"/>
              </w:rPr>
              <w:t>теплопроизводящих</w:t>
            </w:r>
            <w:proofErr w:type="spellEnd"/>
            <w:r w:rsidRPr="00FA6615">
              <w:rPr>
                <w:color w:val="000001"/>
              </w:rPr>
              <w:t xml:space="preserve"> установок стандартными горелками, имеющими заводской паспорт; </w:t>
            </w:r>
          </w:p>
          <w:p w:rsidR="00433CC3" w:rsidRPr="00FA6615" w:rsidRDefault="00433CC3" w:rsidP="00433CC3">
            <w:pPr>
              <w:pStyle w:val="FORMATTEXT"/>
              <w:ind w:firstLine="568"/>
              <w:jc w:val="both"/>
              <w:rPr>
                <w:color w:val="000001"/>
              </w:rPr>
            </w:pPr>
            <w:r w:rsidRPr="00FA6615">
              <w:rPr>
                <w:color w:val="000001"/>
              </w:rPr>
              <w:t xml:space="preserve">б) устойчивая работа горелок без отрыва пламени и проскока его </w:t>
            </w:r>
            <w:r w:rsidRPr="00FA6615">
              <w:rPr>
                <w:color w:val="000001"/>
              </w:rPr>
              <w:lastRenderedPageBreak/>
              <w:t xml:space="preserve">внутрь горелки в пределах необходимого регулирования тепловой нагрузки агрегата; </w:t>
            </w:r>
          </w:p>
          <w:p w:rsidR="00433CC3" w:rsidRDefault="00433CC3" w:rsidP="00433CC3">
            <w:pPr>
              <w:ind w:firstLine="601"/>
              <w:jc w:val="both"/>
            </w:pPr>
            <w:r w:rsidRPr="00FA6615">
              <w:rPr>
                <w:rFonts w:ascii="Times New Roman" w:hAnsi="Times New Roman" w:cs="Times New Roman"/>
                <w:color w:val="000001"/>
                <w:sz w:val="24"/>
                <w:szCs w:val="24"/>
              </w:rPr>
              <w:t xml:space="preserve">в) обеспечение вентиляцией помещения с </w:t>
            </w:r>
            <w:proofErr w:type="spellStart"/>
            <w:r w:rsidRPr="00FA6615">
              <w:rPr>
                <w:rFonts w:ascii="Times New Roman" w:hAnsi="Times New Roman" w:cs="Times New Roman"/>
                <w:color w:val="000001"/>
                <w:sz w:val="24"/>
                <w:szCs w:val="24"/>
              </w:rPr>
              <w:t>теплопроизводящими</w:t>
            </w:r>
            <w:proofErr w:type="spellEnd"/>
            <w:r w:rsidRPr="00FA6615">
              <w:rPr>
                <w:rFonts w:ascii="Times New Roman" w:hAnsi="Times New Roman" w:cs="Times New Roman"/>
                <w:color w:val="000001"/>
                <w:sz w:val="24"/>
                <w:szCs w:val="24"/>
              </w:rPr>
              <w:t xml:space="preserve"> установками трехкратного воздухообмена.</w:t>
            </w:r>
          </w:p>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332. При монтаже и эксплуатации установок, работающих на газовом топливе, соблюдаются следующие требования:</w:t>
            </w:r>
          </w:p>
          <w:p w:rsidR="00433CC3" w:rsidRPr="008B3B90" w:rsidRDefault="00433CC3" w:rsidP="00433CC3">
            <w:pPr>
              <w:pStyle w:val="20"/>
              <w:shd w:val="clear" w:color="auto" w:fill="auto"/>
              <w:tabs>
                <w:tab w:val="left" w:pos="1066"/>
              </w:tabs>
              <w:spacing w:before="0" w:after="0" w:line="240" w:lineRule="auto"/>
              <w:ind w:firstLine="760"/>
              <w:jc w:val="both"/>
              <w:rPr>
                <w:sz w:val="24"/>
                <w:szCs w:val="24"/>
              </w:rPr>
            </w:pPr>
            <w:r w:rsidRPr="008B3B90">
              <w:rPr>
                <w:sz w:val="24"/>
                <w:szCs w:val="24"/>
              </w:rPr>
              <w:t>а)</w:t>
            </w:r>
            <w:r w:rsidRPr="008B3B90">
              <w:rPr>
                <w:sz w:val="24"/>
                <w:szCs w:val="24"/>
              </w:rPr>
              <w:tab/>
              <w:t xml:space="preserve">оборудование </w:t>
            </w:r>
            <w:proofErr w:type="spellStart"/>
            <w:r w:rsidRPr="008B3B90">
              <w:rPr>
                <w:sz w:val="24"/>
                <w:szCs w:val="24"/>
              </w:rPr>
              <w:t>теплопроизводящих</w:t>
            </w:r>
            <w:proofErr w:type="spellEnd"/>
            <w:r w:rsidRPr="008B3B90">
              <w:rPr>
                <w:sz w:val="24"/>
                <w:szCs w:val="24"/>
              </w:rPr>
              <w:t xml:space="preserve"> установок стандартными горелками, имеющими заводской паспорт;</w:t>
            </w:r>
          </w:p>
          <w:p w:rsidR="00433CC3" w:rsidRPr="008B3B90" w:rsidRDefault="00433CC3" w:rsidP="00433CC3">
            <w:pPr>
              <w:pStyle w:val="20"/>
              <w:shd w:val="clear" w:color="auto" w:fill="auto"/>
              <w:tabs>
                <w:tab w:val="left" w:pos="1085"/>
              </w:tabs>
              <w:spacing w:before="0" w:after="0" w:line="240" w:lineRule="auto"/>
              <w:ind w:firstLine="760"/>
              <w:jc w:val="both"/>
              <w:rPr>
                <w:sz w:val="24"/>
                <w:szCs w:val="24"/>
              </w:rPr>
            </w:pPr>
            <w:r w:rsidRPr="008B3B90">
              <w:rPr>
                <w:sz w:val="24"/>
                <w:szCs w:val="24"/>
              </w:rPr>
              <w:t>б)</w:t>
            </w:r>
            <w:r w:rsidRPr="008B3B90">
              <w:rPr>
                <w:sz w:val="24"/>
                <w:szCs w:val="24"/>
              </w:rPr>
              <w:tab/>
              <w:t xml:space="preserve">устойчивая работа горелок без отрыва пламени и проскока его </w:t>
            </w:r>
            <w:r w:rsidRPr="008B3B90">
              <w:rPr>
                <w:sz w:val="24"/>
                <w:szCs w:val="24"/>
              </w:rPr>
              <w:lastRenderedPageBreak/>
              <w:t>внутрь горелки в пределах необходимого регулирования тепловой нагрузки агрегата;</w:t>
            </w:r>
          </w:p>
          <w:p w:rsidR="00433CC3" w:rsidRPr="008B3B90" w:rsidRDefault="00433CC3" w:rsidP="00433CC3">
            <w:pPr>
              <w:pStyle w:val="20"/>
              <w:shd w:val="clear" w:color="auto" w:fill="auto"/>
              <w:tabs>
                <w:tab w:val="left" w:pos="1090"/>
              </w:tabs>
              <w:spacing w:before="0" w:after="0" w:line="240" w:lineRule="auto"/>
              <w:ind w:firstLine="760"/>
              <w:jc w:val="both"/>
              <w:rPr>
                <w:sz w:val="24"/>
                <w:szCs w:val="24"/>
              </w:rPr>
            </w:pPr>
            <w:r w:rsidRPr="008B3B90">
              <w:rPr>
                <w:sz w:val="24"/>
                <w:szCs w:val="24"/>
              </w:rPr>
              <w:t>в)</w:t>
            </w:r>
            <w:r w:rsidRPr="008B3B90">
              <w:rPr>
                <w:sz w:val="24"/>
                <w:szCs w:val="24"/>
              </w:rPr>
              <w:tab/>
              <w:t xml:space="preserve">обеспечение вентиляцией помещения с </w:t>
            </w:r>
            <w:proofErr w:type="spellStart"/>
            <w:r w:rsidRPr="008B3B90">
              <w:rPr>
                <w:sz w:val="24"/>
                <w:szCs w:val="24"/>
              </w:rPr>
              <w:t>теплопроизводящими</w:t>
            </w:r>
            <w:proofErr w:type="spellEnd"/>
            <w:r w:rsidRPr="008B3B90">
              <w:rPr>
                <w:sz w:val="24"/>
                <w:szCs w:val="24"/>
              </w:rPr>
              <w:t xml:space="preserve"> установками трехкратного воздухообмена;</w:t>
            </w:r>
          </w:p>
          <w:p w:rsidR="00433CC3" w:rsidRPr="00FA6615" w:rsidRDefault="00433CC3" w:rsidP="00433CC3">
            <w:pPr>
              <w:pStyle w:val="20"/>
              <w:shd w:val="clear" w:color="auto" w:fill="auto"/>
              <w:tabs>
                <w:tab w:val="left" w:pos="1068"/>
              </w:tabs>
              <w:spacing w:before="0" w:after="0" w:line="240" w:lineRule="auto"/>
              <w:ind w:firstLine="760"/>
              <w:jc w:val="both"/>
              <w:rPr>
                <w:b/>
                <w:i/>
                <w:sz w:val="24"/>
                <w:szCs w:val="24"/>
              </w:rPr>
            </w:pPr>
            <w:r w:rsidRPr="00FA6615">
              <w:rPr>
                <w:b/>
                <w:i/>
                <w:sz w:val="24"/>
                <w:szCs w:val="24"/>
              </w:rPr>
              <w:t>г)</w:t>
            </w:r>
            <w:r w:rsidRPr="00FA6615">
              <w:rPr>
                <w:b/>
                <w:i/>
                <w:sz w:val="24"/>
                <w:szCs w:val="24"/>
              </w:rPr>
              <w:tab/>
              <w:t>обеспечена работа блокировки отсечной аппаратуры на питающем газопроводе при обрыве пламени на установке.</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2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363. </w:t>
            </w:r>
            <w:r w:rsidRPr="00FA6615">
              <w:rPr>
                <w:b/>
                <w:i/>
                <w:sz w:val="24"/>
                <w:szCs w:val="24"/>
              </w:rPr>
              <w:t>После завершения огневых работ должно быть обеспечено наблюдение за местом проведения работ в течение не менее 4 часов.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0"/>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371. </w:t>
            </w:r>
            <w:r w:rsidRPr="00FA6615">
              <w:rPr>
                <w:b/>
                <w:i/>
                <w:sz w:val="24"/>
                <w:szCs w:val="24"/>
              </w:rPr>
              <w:t>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 xml:space="preserve">Легковоспламеняющиеся жидкости с температурой кипения ниже 50 градусов Цельсия следует хранить </w:t>
            </w:r>
            <w:proofErr w:type="gramStart"/>
            <w:r w:rsidRPr="00FA6615">
              <w:rPr>
                <w:b/>
                <w:i/>
                <w:sz w:val="24"/>
                <w:szCs w:val="24"/>
              </w:rPr>
              <w:t>в холодильнике в емкости из темного стекла с нанесенной информацией о ее содержании</w:t>
            </w:r>
            <w:proofErr w:type="gramEnd"/>
            <w:r w:rsidRPr="00FA6615">
              <w:rPr>
                <w:b/>
                <w:i/>
                <w:sz w:val="24"/>
                <w:szCs w:val="24"/>
              </w:rPr>
              <w:t>.</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6615">
              <w:rPr>
                <w:b/>
                <w:i/>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427. Запрещается проведение огневых работ на элементах зданий, выполненных из легких металлических конструкций с горючими и </w:t>
            </w:r>
            <w:proofErr w:type="spellStart"/>
            <w:r w:rsidRPr="000F6D8E">
              <w:rPr>
                <w:rFonts w:ascii="Times New Roman" w:hAnsi="Times New Roman" w:cs="Times New Roman"/>
                <w:color w:val="000001"/>
                <w:sz w:val="24"/>
                <w:szCs w:val="24"/>
              </w:rPr>
              <w:t>трудногорючими</w:t>
            </w:r>
            <w:proofErr w:type="spellEnd"/>
            <w:r w:rsidRPr="000F6D8E">
              <w:rPr>
                <w:rFonts w:ascii="Times New Roman" w:hAnsi="Times New Roman" w:cs="Times New Roman"/>
                <w:color w:val="000001"/>
                <w:sz w:val="24"/>
                <w:szCs w:val="24"/>
              </w:rPr>
              <w:t xml:space="preserve"> утеплителями.</w:t>
            </w:r>
          </w:p>
        </w:tc>
        <w:tc>
          <w:tcPr>
            <w:tcW w:w="2530" w:type="pct"/>
            <w:vAlign w:val="center"/>
          </w:tcPr>
          <w:p w:rsidR="00433CC3" w:rsidRPr="008B3B90" w:rsidRDefault="00433CC3" w:rsidP="00433CC3">
            <w:pPr>
              <w:pStyle w:val="20"/>
              <w:shd w:val="clear" w:color="auto" w:fill="auto"/>
              <w:tabs>
                <w:tab w:val="left" w:pos="1330"/>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FA6615" w:rsidRDefault="00433CC3" w:rsidP="00433CC3">
            <w:pPr>
              <w:jc w:val="both"/>
              <w:rPr>
                <w:rFonts w:ascii="Times New Roman" w:hAnsi="Times New Roman" w:cs="Times New Roman"/>
                <w:sz w:val="24"/>
                <w:szCs w:val="24"/>
              </w:rPr>
            </w:pPr>
            <w:proofErr w:type="gramStart"/>
            <w:r w:rsidRPr="00FA6615">
              <w:rPr>
                <w:rFonts w:ascii="Times New Roman" w:hAnsi="Times New Roman" w:cs="Times New Roman"/>
                <w:color w:val="000001"/>
                <w:sz w:val="24"/>
                <w:szCs w:val="24"/>
              </w:rPr>
              <w:t>П</w:t>
            </w:r>
            <w:proofErr w:type="gramEnd"/>
            <w:r w:rsidRPr="00FA6615">
              <w:rPr>
                <w:rFonts w:ascii="Times New Roman" w:hAnsi="Times New Roman" w:cs="Times New Roman"/>
                <w:color w:val="000001"/>
                <w:sz w:val="24"/>
                <w:szCs w:val="24"/>
              </w:rPr>
              <w:t xml:space="preserve"> 437. На проведение огневых работ (огневой разогрев битума, </w:t>
            </w:r>
            <w:proofErr w:type="spellStart"/>
            <w:r w:rsidRPr="00FA6615">
              <w:rPr>
                <w:rFonts w:ascii="Times New Roman" w:hAnsi="Times New Roman" w:cs="Times New Roman"/>
                <w:color w:val="000001"/>
                <w:sz w:val="24"/>
                <w:szCs w:val="24"/>
              </w:rPr>
              <w:t>газо</w:t>
            </w:r>
            <w:proofErr w:type="spellEnd"/>
            <w:r w:rsidRPr="00FA6615">
              <w:rPr>
                <w:rFonts w:ascii="Times New Roman" w:hAnsi="Times New Roman" w:cs="Times New Roman"/>
                <w:color w:val="000001"/>
                <w:sz w:val="24"/>
                <w:szCs w:val="24"/>
              </w:rPr>
              <w:t xml:space="preserve">- и электросварочные работы, </w:t>
            </w:r>
            <w:proofErr w:type="spellStart"/>
            <w:r w:rsidRPr="00FA6615">
              <w:rPr>
                <w:rFonts w:ascii="Times New Roman" w:hAnsi="Times New Roman" w:cs="Times New Roman"/>
                <w:color w:val="000001"/>
                <w:sz w:val="24"/>
                <w:szCs w:val="24"/>
              </w:rPr>
              <w:t>газ</w:t>
            </w:r>
            <w:proofErr w:type="gramStart"/>
            <w:r w:rsidRPr="00FA6615">
              <w:rPr>
                <w:rFonts w:ascii="Times New Roman" w:hAnsi="Times New Roman" w:cs="Times New Roman"/>
                <w:color w:val="000001"/>
                <w:sz w:val="24"/>
                <w:szCs w:val="24"/>
              </w:rPr>
              <w:t>о</w:t>
            </w:r>
            <w:proofErr w:type="spellEnd"/>
            <w:r w:rsidRPr="00FA6615">
              <w:rPr>
                <w:rFonts w:ascii="Times New Roman" w:hAnsi="Times New Roman" w:cs="Times New Roman"/>
                <w:color w:val="000001"/>
                <w:sz w:val="24"/>
                <w:szCs w:val="24"/>
              </w:rPr>
              <w:t>-</w:t>
            </w:r>
            <w:proofErr w:type="gramEnd"/>
            <w:r w:rsidRPr="00FA6615">
              <w:rPr>
                <w:rFonts w:ascii="Times New Roman" w:hAnsi="Times New Roman" w:cs="Times New Roman"/>
                <w:color w:val="000001"/>
                <w:sz w:val="24"/>
                <w:szCs w:val="24"/>
              </w:rPr>
              <w:t xml:space="preserve"> и </w:t>
            </w:r>
            <w:proofErr w:type="spellStart"/>
            <w:r w:rsidRPr="00FA6615">
              <w:rPr>
                <w:rFonts w:ascii="Times New Roman" w:hAnsi="Times New Roman" w:cs="Times New Roman"/>
                <w:color w:val="000001"/>
                <w:sz w:val="24"/>
                <w:szCs w:val="24"/>
              </w:rPr>
              <w:t>электрорезательные</w:t>
            </w:r>
            <w:proofErr w:type="spellEnd"/>
            <w:r w:rsidRPr="00FA6615">
              <w:rPr>
                <w:rFonts w:ascii="Times New Roman" w:hAnsi="Times New Roman" w:cs="Times New Roman"/>
                <w:color w:val="000001"/>
                <w:sz w:val="24"/>
                <w:szCs w:val="24"/>
              </w:rPr>
              <w:t xml:space="preserve"> работы, </w:t>
            </w:r>
            <w:proofErr w:type="spellStart"/>
            <w:r w:rsidRPr="00FA6615">
              <w:rPr>
                <w:rFonts w:ascii="Times New Roman" w:hAnsi="Times New Roman" w:cs="Times New Roman"/>
                <w:color w:val="000001"/>
                <w:sz w:val="24"/>
                <w:szCs w:val="24"/>
              </w:rPr>
              <w:t>бензино</w:t>
            </w:r>
            <w:proofErr w:type="spellEnd"/>
            <w:r w:rsidRPr="00FA6615">
              <w:rPr>
                <w:rFonts w:ascii="Times New Roman" w:hAnsi="Times New Roman" w:cs="Times New Roman"/>
                <w:color w:val="000001"/>
                <w:sz w:val="24"/>
                <w:szCs w:val="24"/>
              </w:rPr>
              <w:t xml:space="preserve">- и </w:t>
            </w:r>
            <w:proofErr w:type="spellStart"/>
            <w:r w:rsidRPr="00FA6615">
              <w:rPr>
                <w:rFonts w:ascii="Times New Roman" w:hAnsi="Times New Roman" w:cs="Times New Roman"/>
                <w:color w:val="000001"/>
                <w:sz w:val="24"/>
                <w:szCs w:val="24"/>
              </w:rPr>
              <w:t>керосинорезательные</w:t>
            </w:r>
            <w:proofErr w:type="spellEnd"/>
            <w:r w:rsidRPr="00FA6615">
              <w:rPr>
                <w:rFonts w:ascii="Times New Roman" w:hAnsi="Times New Roman" w:cs="Times New Roman"/>
                <w:color w:val="000001"/>
                <w:sz w:val="24"/>
                <w:szCs w:val="24"/>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w:t>
            </w:r>
            <w:r w:rsidRPr="00FA6615">
              <w:rPr>
                <w:rFonts w:ascii="Times New Roman" w:hAnsi="Times New Roman" w:cs="Times New Roman"/>
                <w:color w:val="000001"/>
                <w:sz w:val="24"/>
                <w:szCs w:val="24"/>
              </w:rPr>
              <w:lastRenderedPageBreak/>
              <w:t>оформляется наряд-допуск на выполнение огневых работ по форме, предусмотренной приложением N 4.</w:t>
            </w:r>
          </w:p>
        </w:tc>
        <w:tc>
          <w:tcPr>
            <w:tcW w:w="2530" w:type="pct"/>
          </w:tcPr>
          <w:p w:rsidR="00433CC3" w:rsidRPr="008B3B90" w:rsidRDefault="00433CC3" w:rsidP="00433CC3">
            <w:pPr>
              <w:pStyle w:val="20"/>
              <w:shd w:val="clear" w:color="auto" w:fill="auto"/>
              <w:tabs>
                <w:tab w:val="left" w:pos="132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372. На проведение огневых работ (огневой разогрев битума, </w:t>
            </w:r>
            <w:proofErr w:type="spellStart"/>
            <w:r w:rsidRPr="008B3B90">
              <w:rPr>
                <w:sz w:val="24"/>
                <w:szCs w:val="24"/>
              </w:rPr>
              <w:t>газо</w:t>
            </w:r>
            <w:proofErr w:type="spellEnd"/>
            <w:r w:rsidRPr="008B3B90">
              <w:rPr>
                <w:sz w:val="24"/>
                <w:szCs w:val="24"/>
              </w:rPr>
              <w:t xml:space="preserve">- и электросварочные работы, </w:t>
            </w:r>
            <w:proofErr w:type="spellStart"/>
            <w:r w:rsidRPr="008B3B90">
              <w:rPr>
                <w:sz w:val="24"/>
                <w:szCs w:val="24"/>
              </w:rPr>
              <w:t>газ</w:t>
            </w:r>
            <w:proofErr w:type="gramStart"/>
            <w:r w:rsidRPr="008B3B90">
              <w:rPr>
                <w:sz w:val="24"/>
                <w:szCs w:val="24"/>
              </w:rPr>
              <w:t>о</w:t>
            </w:r>
            <w:proofErr w:type="spellEnd"/>
            <w:r w:rsidRPr="008B3B90">
              <w:rPr>
                <w:sz w:val="24"/>
                <w:szCs w:val="24"/>
              </w:rPr>
              <w:t>-</w:t>
            </w:r>
            <w:proofErr w:type="gramEnd"/>
            <w:r w:rsidRPr="008B3B90">
              <w:rPr>
                <w:sz w:val="24"/>
                <w:szCs w:val="24"/>
              </w:rPr>
              <w:t xml:space="preserve"> и </w:t>
            </w:r>
            <w:proofErr w:type="spellStart"/>
            <w:r w:rsidRPr="008B3B90">
              <w:rPr>
                <w:sz w:val="24"/>
                <w:szCs w:val="24"/>
              </w:rPr>
              <w:t>электрорезательные</w:t>
            </w:r>
            <w:proofErr w:type="spellEnd"/>
            <w:r w:rsidRPr="008B3B90">
              <w:rPr>
                <w:sz w:val="24"/>
                <w:szCs w:val="24"/>
              </w:rPr>
              <w:t xml:space="preserve"> работы, </w:t>
            </w:r>
            <w:proofErr w:type="spellStart"/>
            <w:r w:rsidRPr="008B3B90">
              <w:rPr>
                <w:sz w:val="24"/>
                <w:szCs w:val="24"/>
              </w:rPr>
              <w:t>бензино</w:t>
            </w:r>
            <w:proofErr w:type="spellEnd"/>
            <w:r w:rsidRPr="008B3B90">
              <w:rPr>
                <w:sz w:val="24"/>
                <w:szCs w:val="24"/>
              </w:rPr>
              <w:t xml:space="preserve">- и </w:t>
            </w:r>
            <w:proofErr w:type="spellStart"/>
            <w:r w:rsidRPr="008B3B90">
              <w:rPr>
                <w:sz w:val="24"/>
                <w:szCs w:val="24"/>
              </w:rPr>
              <w:t>керосинорезательные</w:t>
            </w:r>
            <w:proofErr w:type="spellEnd"/>
            <w:r w:rsidRPr="008B3B90">
              <w:rPr>
                <w:sz w:val="24"/>
                <w:szCs w:val="24"/>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w:t>
            </w:r>
            <w:r w:rsidRPr="008B3B90">
              <w:rPr>
                <w:sz w:val="24"/>
                <w:szCs w:val="24"/>
              </w:rPr>
              <w:lastRenderedPageBreak/>
              <w:t>безопасность, оформляется наряд-допуск на выполнение огневых работ.</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433CC3" w:rsidRPr="00FA6615" w:rsidRDefault="00433CC3" w:rsidP="00433CC3">
            <w:pPr>
              <w:pStyle w:val="20"/>
              <w:shd w:val="clear" w:color="auto" w:fill="auto"/>
              <w:spacing w:before="0" w:after="0" w:line="240" w:lineRule="auto"/>
              <w:jc w:val="both"/>
              <w:rPr>
                <w:b/>
                <w:i/>
                <w:sz w:val="24"/>
                <w:szCs w:val="24"/>
              </w:rPr>
            </w:pPr>
            <w:r w:rsidRPr="00FA6615">
              <w:rPr>
                <w:b/>
                <w:i/>
                <w:sz w:val="24"/>
                <w:szCs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 допуске к проведению работ, а также информация о завершении работы в полном объеме с указанием даты и времени.</w:t>
            </w:r>
          </w:p>
          <w:p w:rsidR="00433CC3" w:rsidRPr="008B3B90" w:rsidRDefault="00433CC3" w:rsidP="00433CC3">
            <w:pPr>
              <w:pStyle w:val="20"/>
              <w:shd w:val="clear" w:color="auto" w:fill="auto"/>
              <w:spacing w:before="0" w:after="0" w:line="240" w:lineRule="auto"/>
              <w:ind w:firstLine="760"/>
              <w:jc w:val="both"/>
              <w:rPr>
                <w:sz w:val="24"/>
                <w:szCs w:val="24"/>
              </w:rPr>
            </w:pPr>
            <w:r w:rsidRPr="00FA6615">
              <w:rPr>
                <w:b/>
                <w:i/>
                <w:sz w:val="24"/>
                <w:szCs w:val="24"/>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lastRenderedPageBreak/>
              <w:t>П</w:t>
            </w:r>
            <w:proofErr w:type="gramEnd"/>
            <w:r w:rsidRPr="000F6D8E">
              <w:rPr>
                <w:rFonts w:ascii="Times New Roman" w:hAnsi="Times New Roman" w:cs="Times New Roman"/>
                <w:color w:val="000001"/>
                <w:sz w:val="24"/>
                <w:szCs w:val="24"/>
              </w:rPr>
              <w:t xml:space="preserve"> 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tc>
        <w:tc>
          <w:tcPr>
            <w:tcW w:w="2530" w:type="pct"/>
            <w:vAlign w:val="center"/>
          </w:tcPr>
          <w:p w:rsidR="00433CC3" w:rsidRPr="008B3B90" w:rsidRDefault="00433CC3" w:rsidP="00433CC3">
            <w:pPr>
              <w:pStyle w:val="20"/>
              <w:shd w:val="clear" w:color="auto" w:fill="auto"/>
              <w:tabs>
                <w:tab w:val="left" w:pos="1326"/>
              </w:tabs>
              <w:spacing w:before="0" w:after="0" w:line="240" w:lineRule="auto"/>
              <w:rPr>
                <w:sz w:val="24"/>
                <w:szCs w:val="24"/>
              </w:rPr>
            </w:pPr>
            <w:r w:rsidRPr="000F6D8E">
              <w:rPr>
                <w:b/>
                <w:sz w:val="24"/>
                <w:szCs w:val="24"/>
              </w:rPr>
              <w:t>УТРАТИЛ СИЛУ</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461. л) 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071"/>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393. </w:t>
            </w:r>
            <w:r w:rsidRPr="00DD408D">
              <w:rPr>
                <w:sz w:val="24"/>
                <w:szCs w:val="24"/>
              </w:rPr>
              <w:t>В инструкции о мерах пожарной безопасности необходимо отражать следующие вопросы:</w:t>
            </w:r>
          </w:p>
          <w:p w:rsidR="00433CC3" w:rsidRPr="008B3B90" w:rsidRDefault="00433CC3" w:rsidP="00433CC3">
            <w:pPr>
              <w:pStyle w:val="20"/>
              <w:shd w:val="clear" w:color="auto" w:fill="auto"/>
              <w:tabs>
                <w:tab w:val="left" w:pos="1071"/>
              </w:tabs>
              <w:spacing w:before="0" w:after="0" w:line="240" w:lineRule="auto"/>
              <w:jc w:val="both"/>
              <w:rPr>
                <w:sz w:val="24"/>
                <w:szCs w:val="24"/>
              </w:rPr>
            </w:pPr>
            <w:r w:rsidRPr="00FA6615">
              <w:rPr>
                <w:b/>
                <w:i/>
                <w:sz w:val="24"/>
                <w:szCs w:val="24"/>
              </w:rPr>
              <w:t>л)</w:t>
            </w:r>
            <w:r w:rsidRPr="00FA6615">
              <w:rPr>
                <w:b/>
                <w:i/>
                <w:sz w:val="24"/>
                <w:szCs w:val="24"/>
              </w:rPr>
              <w:tab/>
              <w:t>допустимое (предельное) количество людей, которые могут одновременно находиться на объекте защиты.</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proofErr w:type="gramStart"/>
            <w:r w:rsidRPr="00554BFB">
              <w:rPr>
                <w:rFonts w:ascii="Times New Roman" w:hAnsi="Times New Roman" w:cs="Times New Roman"/>
                <w:b/>
                <w:color w:val="000001"/>
                <w:sz w:val="24"/>
                <w:szCs w:val="24"/>
              </w:rPr>
              <w:t>П</w:t>
            </w:r>
            <w:proofErr w:type="gramEnd"/>
            <w:r w:rsidRPr="00554BFB">
              <w:rPr>
                <w:rFonts w:ascii="Times New Roman" w:hAnsi="Times New Roman" w:cs="Times New Roman"/>
                <w:b/>
                <w:color w:val="000001"/>
                <w:sz w:val="24"/>
                <w:szCs w:val="24"/>
              </w:rPr>
              <w:t xml:space="preserve"> 462. </w:t>
            </w:r>
            <w:r w:rsidRPr="00554BFB">
              <w:rPr>
                <w:rFonts w:ascii="Times New Roman" w:hAnsi="Times New Roman" w:cs="Times New Roman"/>
                <w:b/>
                <w:sz w:val="24"/>
                <w:szCs w:val="24"/>
              </w:rPr>
              <w:t xml:space="preserve">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394. </w:t>
            </w:r>
            <w:r w:rsidRPr="00DD408D">
              <w:rPr>
                <w:sz w:val="24"/>
                <w:szCs w:val="24"/>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DD408D">
              <w:rPr>
                <w:sz w:val="24"/>
                <w:szCs w:val="24"/>
              </w:rPr>
              <w:t>за</w:t>
            </w:r>
            <w:proofErr w:type="gramEnd"/>
            <w:r w:rsidRPr="00DD408D">
              <w:rPr>
                <w:sz w:val="24"/>
                <w:szCs w:val="24"/>
              </w:rPr>
              <w:t>:</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proofErr w:type="spellStart"/>
            <w:r w:rsidRPr="00FA6615">
              <w:rPr>
                <w:b/>
                <w:i/>
                <w:sz w:val="24"/>
                <w:szCs w:val="24"/>
              </w:rPr>
              <w:t>д</w:t>
            </w:r>
            <w:proofErr w:type="spellEnd"/>
            <w:r w:rsidRPr="00FA6615">
              <w:rPr>
                <w:b/>
                <w:i/>
                <w:sz w:val="24"/>
                <w:szCs w:val="24"/>
              </w:rPr>
              <w:t>)</w:t>
            </w:r>
            <w:r w:rsidRPr="00FA6615">
              <w:rPr>
                <w:b/>
                <w:i/>
                <w:sz w:val="24"/>
                <w:szCs w:val="24"/>
              </w:rPr>
              <w:tab/>
              <w:t xml:space="preserve">перекрывание сырьевых, газовых, паровых и водных коммуникаций, остановку работы систем вентиляции в </w:t>
            </w:r>
            <w:proofErr w:type="gramStart"/>
            <w:r w:rsidRPr="00FA6615">
              <w:rPr>
                <w:b/>
                <w:i/>
                <w:sz w:val="24"/>
                <w:szCs w:val="24"/>
              </w:rPr>
              <w:t>аварийном</w:t>
            </w:r>
            <w:proofErr w:type="gramEnd"/>
            <w:r w:rsidRPr="00FA6615">
              <w:rPr>
                <w:b/>
                <w:i/>
                <w:sz w:val="24"/>
                <w:szCs w:val="24"/>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tc>
      </w:tr>
      <w:tr w:rsidR="00433CC3" w:rsidTr="77F315D1">
        <w:tc>
          <w:tcPr>
            <w:tcW w:w="2470" w:type="pct"/>
          </w:tcPr>
          <w:p w:rsidR="00433CC3" w:rsidRPr="00DD408D" w:rsidRDefault="00433CC3" w:rsidP="00433CC3">
            <w:pPr>
              <w:pStyle w:val="FORMATTEXT"/>
              <w:jc w:val="both"/>
              <w:rPr>
                <w:color w:val="000001"/>
              </w:rPr>
            </w:pPr>
            <w:proofErr w:type="gramStart"/>
            <w:r w:rsidRPr="00DD408D">
              <w:rPr>
                <w:color w:val="000001"/>
              </w:rPr>
              <w:t>П</w:t>
            </w:r>
            <w:proofErr w:type="gramEnd"/>
            <w:r w:rsidRPr="00DD408D">
              <w:rPr>
                <w:color w:val="000001"/>
              </w:rPr>
              <w:t xml:space="preserve"> 474. Расстояние от возможного очага пожара до места размещения </w:t>
            </w:r>
            <w:r w:rsidRPr="00DD408D">
              <w:rPr>
                <w:color w:val="000001"/>
              </w:rPr>
              <w:lastRenderedPageBreak/>
              <w:t>огнетушителя не должно превышать 20 метров для общественных зданий и сооружений, 30 метров - для помещений категорий</w:t>
            </w:r>
            <w:proofErr w:type="gramStart"/>
            <w:r w:rsidRPr="00DD408D">
              <w:rPr>
                <w:color w:val="000001"/>
              </w:rPr>
              <w:t xml:space="preserve"> А</w:t>
            </w:r>
            <w:proofErr w:type="gramEnd"/>
            <w:r w:rsidRPr="00DD408D">
              <w:rPr>
                <w:color w:val="000001"/>
              </w:rPr>
              <w:t xml:space="preserve">,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 </w:t>
            </w:r>
          </w:p>
          <w:p w:rsidR="00433CC3" w:rsidRDefault="00433CC3" w:rsidP="00433CC3"/>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406. Расстояние от возможного очага пожара до места размещения </w:t>
            </w:r>
            <w:r w:rsidRPr="008B3B90">
              <w:rPr>
                <w:sz w:val="24"/>
                <w:szCs w:val="24"/>
              </w:rPr>
              <w:lastRenderedPageBreak/>
              <w:t>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8B3B90">
              <w:rPr>
                <w:sz w:val="24"/>
                <w:szCs w:val="24"/>
              </w:rPr>
              <w:t xml:space="preserve"> А</w:t>
            </w:r>
            <w:proofErr w:type="gramEnd"/>
            <w:r w:rsidRPr="008B3B90">
              <w:rPr>
                <w:sz w:val="24"/>
                <w:szCs w:val="24"/>
              </w:rPr>
              <w:t xml:space="preserve">, Б и </w:t>
            </w:r>
            <w:r w:rsidRPr="008B3B90">
              <w:rPr>
                <w:rStyle w:val="22pt"/>
                <w:sz w:val="24"/>
                <w:szCs w:val="24"/>
              </w:rPr>
              <w:t xml:space="preserve">В1-В4 </w:t>
            </w:r>
            <w:r w:rsidRPr="008B3B90">
              <w:rPr>
                <w:sz w:val="24"/>
                <w:szCs w:val="24"/>
              </w:rPr>
              <w:t>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433CC3" w:rsidRPr="00DD408D" w:rsidRDefault="00433CC3" w:rsidP="00433CC3">
            <w:pPr>
              <w:pStyle w:val="20"/>
              <w:shd w:val="clear" w:color="auto" w:fill="auto"/>
              <w:tabs>
                <w:tab w:val="left" w:pos="5393"/>
              </w:tabs>
              <w:spacing w:before="0" w:after="0" w:line="240" w:lineRule="auto"/>
              <w:ind w:firstLine="760"/>
              <w:jc w:val="both"/>
              <w:rPr>
                <w:b/>
                <w:i/>
                <w:sz w:val="24"/>
                <w:szCs w:val="24"/>
              </w:rPr>
            </w:pPr>
            <w:r w:rsidRPr="00DD408D">
              <w:rPr>
                <w:b/>
                <w:i/>
                <w:sz w:val="24"/>
                <w:szCs w:val="24"/>
              </w:rPr>
              <w:t>Здания и сооружения производственного и складского назначения площадью более 500 кв. метров</w:t>
            </w:r>
            <w:r w:rsidRPr="00DD408D">
              <w:rPr>
                <w:b/>
                <w:i/>
                <w:sz w:val="24"/>
                <w:szCs w:val="24"/>
              </w:rPr>
              <w:tab/>
              <w:t>дополнительно оснащаются</w:t>
            </w:r>
          </w:p>
          <w:p w:rsidR="00433CC3" w:rsidRPr="00DD408D" w:rsidRDefault="00433CC3" w:rsidP="00433CC3">
            <w:pPr>
              <w:pStyle w:val="20"/>
              <w:shd w:val="clear" w:color="auto" w:fill="auto"/>
              <w:tabs>
                <w:tab w:val="left" w:pos="5393"/>
              </w:tabs>
              <w:spacing w:before="0" w:after="0" w:line="240" w:lineRule="auto"/>
              <w:jc w:val="both"/>
              <w:rPr>
                <w:b/>
                <w:i/>
                <w:sz w:val="24"/>
                <w:szCs w:val="24"/>
              </w:rPr>
            </w:pPr>
            <w:r w:rsidRPr="00DD408D">
              <w:rPr>
                <w:b/>
                <w:i/>
                <w:sz w:val="24"/>
                <w:szCs w:val="24"/>
              </w:rPr>
              <w:t>передвижными огнетушителями по</w:t>
            </w:r>
            <w:r w:rsidRPr="00DD408D">
              <w:rPr>
                <w:b/>
                <w:i/>
                <w:sz w:val="24"/>
                <w:szCs w:val="24"/>
              </w:rPr>
              <w:tab/>
              <w:t>нормам, предусмотренным</w:t>
            </w:r>
          </w:p>
          <w:p w:rsidR="00433CC3" w:rsidRPr="008B3B90" w:rsidRDefault="00433CC3" w:rsidP="00433CC3">
            <w:pPr>
              <w:pStyle w:val="20"/>
              <w:shd w:val="clear" w:color="auto" w:fill="auto"/>
              <w:spacing w:before="0" w:after="0" w:line="240" w:lineRule="auto"/>
              <w:jc w:val="both"/>
              <w:rPr>
                <w:sz w:val="24"/>
                <w:szCs w:val="24"/>
              </w:rPr>
            </w:pPr>
            <w:r w:rsidRPr="00DD408D">
              <w:rPr>
                <w:b/>
                <w:i/>
                <w:sz w:val="24"/>
                <w:szCs w:val="24"/>
              </w:rPr>
              <w:t>приложением № 2 к настоящим Правилам. Не требуется оснащение передвижными огнетушителями зданий и сооружений категории</w:t>
            </w:r>
            <w:proofErr w:type="gramStart"/>
            <w:r w:rsidRPr="00DD408D">
              <w:rPr>
                <w:b/>
                <w:i/>
                <w:sz w:val="24"/>
                <w:szCs w:val="24"/>
              </w:rPr>
              <w:t xml:space="preserve"> Д</w:t>
            </w:r>
            <w:proofErr w:type="gramEnd"/>
            <w:r w:rsidRPr="00DD408D">
              <w:rPr>
                <w:b/>
                <w:i/>
                <w:sz w:val="24"/>
                <w:szCs w:val="24"/>
              </w:rPr>
              <w:t xml:space="preserve"> по взрывопожарной и пожарной опасности.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sz w:val="24"/>
                <w:szCs w:val="24"/>
              </w:rPr>
              <w:t>П</w:t>
            </w:r>
            <w:proofErr w:type="gramEnd"/>
            <w:r w:rsidRPr="00DD408D">
              <w:rPr>
                <w:sz w:val="24"/>
                <w:szCs w:val="24"/>
              </w:rPr>
              <w:t xml:space="preserve"> 410. </w:t>
            </w:r>
            <w:proofErr w:type="gramStart"/>
            <w:r w:rsidRPr="00DD408D">
              <w:rPr>
                <w:b/>
                <w:i/>
                <w:sz w:val="24"/>
                <w:szCs w:val="24"/>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DD408D">
              <w:rPr>
                <w:b/>
                <w:i/>
                <w:sz w:val="24"/>
                <w:szCs w:val="24"/>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433CC3" w:rsidRPr="008B3B90" w:rsidRDefault="00433CC3" w:rsidP="00433CC3">
            <w:pPr>
              <w:pStyle w:val="20"/>
              <w:shd w:val="clear" w:color="auto" w:fill="auto"/>
              <w:tabs>
                <w:tab w:val="left" w:pos="1330"/>
              </w:tabs>
              <w:spacing w:before="0" w:after="0" w:line="240" w:lineRule="auto"/>
              <w:jc w:val="both"/>
              <w:rPr>
                <w:sz w:val="24"/>
                <w:szCs w:val="24"/>
              </w:rPr>
            </w:pPr>
            <w:r w:rsidRPr="00DD408D">
              <w:rPr>
                <w:b/>
                <w:i/>
                <w:sz w:val="24"/>
                <w:szCs w:val="24"/>
              </w:rPr>
              <w:t xml:space="preserve">Пожарные щиты комплектуются немеханизированным пожарным </w:t>
            </w:r>
            <w:r w:rsidRPr="00DD408D">
              <w:rPr>
                <w:b/>
                <w:i/>
                <w:sz w:val="24"/>
                <w:szCs w:val="24"/>
              </w:rPr>
              <w:lastRenderedPageBreak/>
              <w:t>инструментом и инвентарем. Нормы комплектации пожарных щитов немеханизированным инструментом и инвентарем приводятся согласно приложению № 7.</w:t>
            </w:r>
          </w:p>
        </w:tc>
      </w:tr>
      <w:tr w:rsidR="00433CC3" w:rsidTr="77F315D1">
        <w:tc>
          <w:tcPr>
            <w:tcW w:w="2470" w:type="pct"/>
          </w:tcPr>
          <w:p w:rsidR="00433CC3" w:rsidRPr="00FD2C4A" w:rsidRDefault="00433CC3" w:rsidP="00433CC3">
            <w:pPr>
              <w:jc w:val="both"/>
              <w:rPr>
                <w:rFonts w:ascii="Times New Roman" w:hAnsi="Times New Roman" w:cs="Times New Roman"/>
                <w:sz w:val="24"/>
                <w:szCs w:val="24"/>
              </w:rPr>
            </w:pPr>
            <w:proofErr w:type="gramStart"/>
            <w:r w:rsidRPr="00FD2C4A">
              <w:rPr>
                <w:rFonts w:ascii="Times New Roman" w:hAnsi="Times New Roman" w:cs="Times New Roman"/>
                <w:spacing w:val="2"/>
                <w:sz w:val="24"/>
                <w:szCs w:val="24"/>
                <w:shd w:val="clear" w:color="auto" w:fill="FFFFFF"/>
              </w:rPr>
              <w:lastRenderedPageBreak/>
              <w:t>П</w:t>
            </w:r>
            <w:proofErr w:type="gramEnd"/>
            <w:r w:rsidRPr="00FD2C4A">
              <w:rPr>
                <w:rFonts w:ascii="Times New Roman" w:hAnsi="Times New Roman" w:cs="Times New Roman"/>
                <w:spacing w:val="2"/>
                <w:sz w:val="24"/>
                <w:szCs w:val="24"/>
                <w:shd w:val="clear" w:color="auto" w:fill="FFFFFF"/>
              </w:rPr>
              <w:t xml:space="preserve"> 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tc>
        <w:tc>
          <w:tcPr>
            <w:tcW w:w="2530" w:type="pct"/>
            <w:vAlign w:val="center"/>
          </w:tcPr>
          <w:p w:rsidR="00433CC3" w:rsidRPr="00DD408D" w:rsidRDefault="00433CC3" w:rsidP="00433CC3">
            <w:pPr>
              <w:pStyle w:val="20"/>
              <w:shd w:val="clear" w:color="auto" w:fill="auto"/>
              <w:tabs>
                <w:tab w:val="left" w:pos="1330"/>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DD408D" w:rsidRDefault="00433CC3" w:rsidP="00433CC3">
            <w:pPr>
              <w:jc w:val="both"/>
              <w:rPr>
                <w:rFonts w:ascii="Times New Roman" w:hAnsi="Times New Roman" w:cs="Times New Roman"/>
                <w:sz w:val="24"/>
                <w:szCs w:val="24"/>
              </w:rPr>
            </w:pPr>
            <w:proofErr w:type="gramStart"/>
            <w:r w:rsidRPr="00DD408D">
              <w:rPr>
                <w:rFonts w:ascii="Times New Roman" w:hAnsi="Times New Roman" w:cs="Times New Roman"/>
                <w:spacing w:val="2"/>
                <w:sz w:val="24"/>
                <w:szCs w:val="24"/>
                <w:shd w:val="clear" w:color="auto" w:fill="FFFFFF"/>
              </w:rPr>
              <w:t>П</w:t>
            </w:r>
            <w:proofErr w:type="gramEnd"/>
            <w:r w:rsidRPr="00DD408D">
              <w:rPr>
                <w:rFonts w:ascii="Times New Roman" w:hAnsi="Times New Roman" w:cs="Times New Roman"/>
                <w:spacing w:val="2"/>
                <w:sz w:val="24"/>
                <w:szCs w:val="24"/>
                <w:shd w:val="clear" w:color="auto" w:fill="FFFFFF"/>
              </w:rPr>
              <w:t xml:space="preserve"> 511. 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w:t>
            </w:r>
          </w:p>
        </w:tc>
        <w:tc>
          <w:tcPr>
            <w:tcW w:w="2530" w:type="pct"/>
          </w:tcPr>
          <w:p w:rsidR="00433CC3" w:rsidRPr="008B3B90" w:rsidRDefault="00433CC3" w:rsidP="00433CC3">
            <w:pPr>
              <w:pStyle w:val="20"/>
              <w:shd w:val="clear" w:color="auto" w:fill="auto"/>
              <w:tabs>
                <w:tab w:val="left" w:pos="133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436. Каждая группа палаток должна быть обеспечена первичными средствами пожаротушения из расчета </w:t>
            </w:r>
            <w:r w:rsidRPr="00DD408D">
              <w:rPr>
                <w:b/>
                <w:i/>
                <w:sz w:val="24"/>
                <w:szCs w:val="24"/>
              </w:rPr>
              <w:t>не менее 4 огнетушителей с рангом тушения модельного очага не ниже 2А.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а)</w:t>
            </w:r>
            <w:r w:rsidRPr="00DD408D">
              <w:rPr>
                <w:b/>
                <w:i/>
                <w:sz w:val="24"/>
                <w:szCs w:val="24"/>
              </w:rPr>
              <w:tab/>
              <w:t>должны быть реализованы дополнительные инженерно- 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w:t>
            </w:r>
            <w:proofErr w:type="gramStart"/>
            <w:r w:rsidRPr="00DD408D">
              <w:rPr>
                <w:b/>
                <w:i/>
                <w:sz w:val="24"/>
                <w:szCs w:val="24"/>
                <w:vertAlign w:val="superscript"/>
              </w:rPr>
              <w:t>1</w:t>
            </w:r>
            <w:proofErr w:type="gramEnd"/>
            <w:r w:rsidRPr="00DD408D">
              <w:rPr>
                <w:b/>
                <w:i/>
                <w:sz w:val="24"/>
                <w:szCs w:val="24"/>
                <w:vertAlign w:val="superscript"/>
              </w:rPr>
              <w:t xml:space="preserve"> </w:t>
            </w:r>
            <w:r w:rsidRPr="00DD408D">
              <w:rPr>
                <w:b/>
                <w:i/>
                <w:sz w:val="24"/>
                <w:szCs w:val="24"/>
              </w:rPr>
              <w:t>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433CC3" w:rsidRPr="00DD408D" w:rsidRDefault="00433CC3" w:rsidP="00433CC3">
            <w:pPr>
              <w:pStyle w:val="20"/>
              <w:shd w:val="clear" w:color="auto" w:fill="auto"/>
              <w:tabs>
                <w:tab w:val="left" w:pos="1090"/>
              </w:tabs>
              <w:spacing w:before="0" w:after="0" w:line="240" w:lineRule="auto"/>
              <w:ind w:firstLine="760"/>
              <w:jc w:val="both"/>
              <w:rPr>
                <w:b/>
                <w:i/>
                <w:sz w:val="24"/>
                <w:szCs w:val="24"/>
              </w:rPr>
            </w:pPr>
            <w:r w:rsidRPr="00DD408D">
              <w:rPr>
                <w:b/>
                <w:i/>
                <w:sz w:val="24"/>
                <w:szCs w:val="24"/>
              </w:rPr>
              <w:t>б)</w:t>
            </w:r>
            <w:r w:rsidRPr="00DD408D">
              <w:rPr>
                <w:b/>
                <w:i/>
                <w:sz w:val="24"/>
                <w:szCs w:val="24"/>
              </w:rPr>
              <w:tab/>
              <w:t>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в)</w:t>
            </w:r>
            <w:r w:rsidRPr="00DD408D">
              <w:rPr>
                <w:b/>
                <w:i/>
                <w:sz w:val="24"/>
                <w:szCs w:val="24"/>
              </w:rPr>
              <w:tab/>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433CC3" w:rsidRPr="00DD408D" w:rsidRDefault="00433CC3" w:rsidP="00433CC3">
            <w:pPr>
              <w:pStyle w:val="20"/>
              <w:shd w:val="clear" w:color="auto" w:fill="auto"/>
              <w:tabs>
                <w:tab w:val="left" w:pos="1076"/>
              </w:tabs>
              <w:spacing w:before="0" w:after="0" w:line="240" w:lineRule="auto"/>
              <w:ind w:firstLine="760"/>
              <w:jc w:val="both"/>
              <w:rPr>
                <w:b/>
                <w:i/>
                <w:sz w:val="24"/>
                <w:szCs w:val="24"/>
              </w:rPr>
            </w:pPr>
            <w:r w:rsidRPr="00DD408D">
              <w:rPr>
                <w:b/>
                <w:i/>
                <w:sz w:val="24"/>
                <w:szCs w:val="24"/>
              </w:rPr>
              <w:t>г)</w:t>
            </w:r>
            <w:r w:rsidRPr="00DD408D">
              <w:rPr>
                <w:b/>
                <w:i/>
                <w:sz w:val="24"/>
                <w:szCs w:val="24"/>
              </w:rPr>
              <w:tab/>
              <w:t>безопасность при устройстве фейерверков возлагается на организацию и (или) физических лиц, проводящих фейерверк;</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 xml:space="preserve">после использования пиротехнических изделий территория должна быть осмотрена и очищена от отработанных, </w:t>
            </w:r>
            <w:proofErr w:type="spellStart"/>
            <w:r w:rsidRPr="00DD408D">
              <w:rPr>
                <w:b/>
                <w:i/>
                <w:sz w:val="24"/>
                <w:szCs w:val="24"/>
              </w:rPr>
              <w:t>несработавших</w:t>
            </w:r>
            <w:proofErr w:type="spellEnd"/>
            <w:r w:rsidRPr="00DD408D">
              <w:rPr>
                <w:b/>
                <w:i/>
                <w:sz w:val="24"/>
                <w:szCs w:val="24"/>
              </w:rPr>
              <w:t xml:space="preserve"> пиротехнических изделий и их опасных элементов.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442. Применение пиротехнических изделий, за исключением хлопушек и бенгальских свечей, соответствующих I классу опасности по </w:t>
            </w:r>
            <w:r w:rsidRPr="00DD408D">
              <w:rPr>
                <w:b/>
                <w:i/>
                <w:sz w:val="24"/>
                <w:szCs w:val="24"/>
              </w:rPr>
              <w:lastRenderedPageBreak/>
              <w:t>техническому регламенту Таможенного союза "О безопасности пиротехнических изделий", запрещается:</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а)</w:t>
            </w:r>
            <w:r w:rsidRPr="00DD408D">
              <w:rPr>
                <w:b/>
                <w:i/>
                <w:sz w:val="24"/>
                <w:szCs w:val="24"/>
              </w:rPr>
              <w:tab/>
              <w:t>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 технических мероприятий по обеспечению пожарной безопасности;</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б)</w:t>
            </w:r>
            <w:r w:rsidRPr="00DD408D">
              <w:rPr>
                <w:b/>
                <w:i/>
                <w:sz w:val="24"/>
                <w:szCs w:val="24"/>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33CC3" w:rsidRPr="00DD408D" w:rsidRDefault="00433CC3" w:rsidP="00433CC3">
            <w:pPr>
              <w:pStyle w:val="20"/>
              <w:shd w:val="clear" w:color="auto" w:fill="auto"/>
              <w:tabs>
                <w:tab w:val="left" w:pos="1066"/>
              </w:tabs>
              <w:spacing w:before="0" w:after="0" w:line="240" w:lineRule="auto"/>
              <w:ind w:firstLine="760"/>
              <w:jc w:val="both"/>
              <w:rPr>
                <w:b/>
                <w:i/>
                <w:sz w:val="24"/>
                <w:szCs w:val="24"/>
              </w:rPr>
            </w:pPr>
            <w:r w:rsidRPr="00DD408D">
              <w:rPr>
                <w:b/>
                <w:i/>
                <w:sz w:val="24"/>
                <w:szCs w:val="24"/>
              </w:rPr>
              <w:t>в)</w:t>
            </w:r>
            <w:r w:rsidRPr="00DD408D">
              <w:rPr>
                <w:b/>
                <w:i/>
                <w:sz w:val="24"/>
                <w:szCs w:val="24"/>
              </w:rPr>
              <w:tab/>
              <w:t>на кровлях, покрытии, балконах, лоджиях и выступающих частях фасадов зданий (сооружений);</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г)</w:t>
            </w:r>
            <w:r w:rsidRPr="00DD408D">
              <w:rPr>
                <w:b/>
                <w:i/>
                <w:sz w:val="24"/>
                <w:szCs w:val="24"/>
              </w:rPr>
              <w:tab/>
              <w:t>во время проведения митингов, демонстраций, шествий и пикетирования;</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433CC3" w:rsidRPr="00DD408D" w:rsidRDefault="00433CC3" w:rsidP="00433CC3">
            <w:pPr>
              <w:pStyle w:val="20"/>
              <w:shd w:val="clear" w:color="auto" w:fill="auto"/>
              <w:tabs>
                <w:tab w:val="left" w:pos="1086"/>
              </w:tabs>
              <w:spacing w:before="0" w:after="0" w:line="240" w:lineRule="auto"/>
              <w:ind w:firstLine="760"/>
              <w:jc w:val="both"/>
              <w:rPr>
                <w:b/>
                <w:i/>
                <w:sz w:val="24"/>
                <w:szCs w:val="24"/>
              </w:rPr>
            </w:pPr>
            <w:r w:rsidRPr="00DD408D">
              <w:rPr>
                <w:b/>
                <w:i/>
                <w:sz w:val="24"/>
                <w:szCs w:val="24"/>
              </w:rPr>
              <w:t>е)</w:t>
            </w:r>
            <w:r w:rsidRPr="00DD408D">
              <w:rPr>
                <w:b/>
                <w:i/>
                <w:sz w:val="24"/>
                <w:szCs w:val="24"/>
              </w:rPr>
              <w:tab/>
              <w:t>при погодных условиях, не позволяющих обеспечить безопасность при их использовании;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ж)</w:t>
            </w:r>
            <w:r w:rsidRPr="00DD408D">
              <w:rPr>
                <w:b/>
                <w:i/>
                <w:sz w:val="24"/>
                <w:szCs w:val="24"/>
              </w:rPr>
              <w:tab/>
              <w:t>лицам, не преодолевшим возрастного ограничения, установленного производителем пиротехнического изделия.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443. При хранении пиротехнических изделий на объектах розничной торговли: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необходимо соблюдать требования инструкции (руководства) по эксплуатации изделий;</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отбракованную пиротехническую продукцию необходимо хранить отдельно от годной для реализации пиротехнической продукции;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запрещается на складах и в кладовых помещениях совместное хранение пиротехнической продукции с иными товарами (изделиями);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 xml:space="preserve">для объектов торговли площадью торгового зала менее 25 кв. </w:t>
            </w:r>
            <w:r w:rsidRPr="00DD408D">
              <w:rPr>
                <w:b/>
                <w:i/>
                <w:sz w:val="24"/>
                <w:szCs w:val="24"/>
              </w:rPr>
              <w:lastRenderedPageBreak/>
              <w:t>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пиротехнические изделия на объектах торговли должны храниться в помещениях, выделенных противопожарными перегородками 1-го типа.</w:t>
            </w:r>
          </w:p>
          <w:p w:rsidR="00433CC3" w:rsidRPr="00DD408D" w:rsidRDefault="00433CC3" w:rsidP="00433CC3">
            <w:pPr>
              <w:pStyle w:val="20"/>
              <w:shd w:val="clear" w:color="auto" w:fill="auto"/>
              <w:spacing w:before="0" w:after="0" w:line="240" w:lineRule="auto"/>
              <w:jc w:val="both"/>
              <w:rPr>
                <w:b/>
                <w:i/>
                <w:sz w:val="24"/>
                <w:szCs w:val="24"/>
              </w:rPr>
            </w:pPr>
            <w:r w:rsidRPr="00DD408D">
              <w:rPr>
                <w:b/>
                <w:i/>
                <w:sz w:val="24"/>
                <w:szCs w:val="24"/>
              </w:rPr>
              <w:t>Запрещается размещать изделия в подвальных помещениях и подземных этажах.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7"/>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444. В процессе реализации (продажи) пиротехнической продукции выполняются следующие требования безопасности:</w:t>
            </w:r>
          </w:p>
          <w:p w:rsidR="00433CC3" w:rsidRPr="00DD408D" w:rsidRDefault="00433CC3" w:rsidP="00433CC3">
            <w:pPr>
              <w:pStyle w:val="20"/>
              <w:shd w:val="clear" w:color="auto" w:fill="auto"/>
              <w:tabs>
                <w:tab w:val="left" w:pos="1067"/>
              </w:tabs>
              <w:spacing w:before="0" w:after="0" w:line="240" w:lineRule="auto"/>
              <w:ind w:firstLine="760"/>
              <w:jc w:val="both"/>
              <w:rPr>
                <w:b/>
                <w:i/>
                <w:sz w:val="24"/>
                <w:szCs w:val="24"/>
              </w:rPr>
            </w:pPr>
            <w:r w:rsidRPr="00DD408D">
              <w:rPr>
                <w:b/>
                <w:i/>
                <w:sz w:val="24"/>
                <w:szCs w:val="24"/>
              </w:rPr>
              <w:t>а)</w:t>
            </w:r>
            <w:r w:rsidRPr="00DD408D">
              <w:rPr>
                <w:b/>
                <w:i/>
                <w:sz w:val="24"/>
                <w:szCs w:val="24"/>
              </w:rPr>
              <w:tab/>
              <w:t>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t>б)</w:t>
            </w:r>
            <w:r w:rsidRPr="00DD408D">
              <w:rPr>
                <w:b/>
                <w:i/>
                <w:sz w:val="24"/>
                <w:szCs w:val="24"/>
              </w:rPr>
              <w:tab/>
              <w:t>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433CC3" w:rsidRPr="00DD408D" w:rsidRDefault="00433CC3" w:rsidP="00433CC3">
            <w:pPr>
              <w:pStyle w:val="20"/>
              <w:shd w:val="clear" w:color="auto" w:fill="auto"/>
              <w:tabs>
                <w:tab w:val="left" w:pos="1077"/>
              </w:tabs>
              <w:spacing w:before="0" w:after="0" w:line="240" w:lineRule="auto"/>
              <w:ind w:firstLine="760"/>
              <w:jc w:val="both"/>
              <w:rPr>
                <w:b/>
                <w:i/>
                <w:sz w:val="24"/>
                <w:szCs w:val="24"/>
              </w:rPr>
            </w:pPr>
            <w:r w:rsidRPr="00DD408D">
              <w:rPr>
                <w:b/>
                <w:i/>
                <w:sz w:val="24"/>
                <w:szCs w:val="24"/>
              </w:rPr>
              <w:t>в)</w:t>
            </w:r>
            <w:r w:rsidRPr="00DD408D">
              <w:rPr>
                <w:b/>
                <w:i/>
                <w:sz w:val="24"/>
                <w:szCs w:val="24"/>
              </w:rPr>
              <w:tab/>
              <w:t>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г)</w:t>
            </w:r>
            <w:r w:rsidRPr="00DD408D">
              <w:rPr>
                <w:b/>
                <w:i/>
                <w:sz w:val="24"/>
                <w:szCs w:val="24"/>
              </w:rPr>
              <w:tab/>
              <w:t>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3187"/>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445. Конструкция</w:t>
            </w:r>
            <w:r w:rsidRPr="00DD408D">
              <w:rPr>
                <w:b/>
                <w:i/>
                <w:sz w:val="24"/>
                <w:szCs w:val="24"/>
              </w:rPr>
              <w:tab/>
              <w:t>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446. На объектах торговли запрещается:</w:t>
            </w:r>
          </w:p>
          <w:p w:rsidR="00433CC3" w:rsidRPr="00DD408D" w:rsidRDefault="00433CC3" w:rsidP="00433CC3">
            <w:pPr>
              <w:pStyle w:val="20"/>
              <w:shd w:val="clear" w:color="auto" w:fill="auto"/>
              <w:tabs>
                <w:tab w:val="left" w:pos="1067"/>
              </w:tabs>
              <w:spacing w:before="0" w:after="0" w:line="240" w:lineRule="auto"/>
              <w:ind w:firstLine="760"/>
              <w:jc w:val="both"/>
              <w:rPr>
                <w:b/>
                <w:i/>
                <w:sz w:val="24"/>
                <w:szCs w:val="24"/>
              </w:rPr>
            </w:pPr>
            <w:r w:rsidRPr="00DD408D">
              <w:rPr>
                <w:b/>
                <w:i/>
                <w:sz w:val="24"/>
                <w:szCs w:val="24"/>
              </w:rPr>
              <w:t>а)</w:t>
            </w:r>
            <w:r w:rsidRPr="00DD408D">
              <w:rPr>
                <w:b/>
                <w:i/>
                <w:sz w:val="24"/>
                <w:szCs w:val="24"/>
              </w:rPr>
              <w:tab/>
              <w:t>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lastRenderedPageBreak/>
              <w:t>б)</w:t>
            </w:r>
            <w:r w:rsidRPr="00DD408D">
              <w:rPr>
                <w:b/>
                <w:i/>
                <w:sz w:val="24"/>
                <w:szCs w:val="24"/>
              </w:rPr>
              <w:tab/>
              <w:t xml:space="preserve">хранить пиротехнические изделия в помещениях, не имеющих оконных проемов или систем вытяжной </w:t>
            </w:r>
            <w:proofErr w:type="spellStart"/>
            <w:r w:rsidRPr="00DD408D">
              <w:rPr>
                <w:b/>
                <w:i/>
                <w:sz w:val="24"/>
                <w:szCs w:val="24"/>
              </w:rPr>
              <w:t>противодымной</w:t>
            </w:r>
            <w:proofErr w:type="spellEnd"/>
            <w:r w:rsidRPr="00DD408D">
              <w:rPr>
                <w:b/>
                <w:i/>
                <w:sz w:val="24"/>
                <w:szCs w:val="24"/>
              </w:rPr>
              <w:t xml:space="preserve"> вентиляции;</w:t>
            </w:r>
          </w:p>
          <w:p w:rsidR="00433CC3" w:rsidRPr="00DD408D" w:rsidRDefault="00433CC3" w:rsidP="00433CC3">
            <w:pPr>
              <w:pStyle w:val="20"/>
              <w:shd w:val="clear" w:color="auto" w:fill="auto"/>
              <w:tabs>
                <w:tab w:val="left" w:pos="1082"/>
              </w:tabs>
              <w:spacing w:before="0" w:after="0" w:line="240" w:lineRule="auto"/>
              <w:ind w:firstLine="760"/>
              <w:jc w:val="both"/>
              <w:rPr>
                <w:b/>
                <w:i/>
                <w:sz w:val="24"/>
                <w:szCs w:val="24"/>
              </w:rPr>
            </w:pPr>
            <w:r w:rsidRPr="00DD408D">
              <w:rPr>
                <w:b/>
                <w:i/>
                <w:sz w:val="24"/>
                <w:szCs w:val="24"/>
              </w:rPr>
              <w:t>в)</w:t>
            </w:r>
            <w:r w:rsidRPr="00DD408D">
              <w:rPr>
                <w:b/>
                <w:i/>
                <w:sz w:val="24"/>
                <w:szCs w:val="24"/>
              </w:rPr>
              <w:tab/>
              <w:t>хранить пиротехнические изделия совместно с другими горючими веществами и материалами;</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t>г)</w:t>
            </w:r>
            <w:r w:rsidRPr="00DD408D">
              <w:rPr>
                <w:b/>
                <w:i/>
                <w:sz w:val="24"/>
                <w:szCs w:val="24"/>
              </w:rPr>
              <w:tab/>
              <w:t>проводить огневые работы во время нахождения людей в торговых залах, а также в помещениях, где размещены на хранение пиротехнические изделия;</w:t>
            </w:r>
          </w:p>
          <w:p w:rsidR="00433CC3" w:rsidRPr="00DD408D" w:rsidRDefault="00433CC3" w:rsidP="00433CC3">
            <w:pPr>
              <w:pStyle w:val="20"/>
              <w:shd w:val="clear" w:color="auto" w:fill="auto"/>
              <w:tabs>
                <w:tab w:val="left" w:pos="1131"/>
              </w:tabs>
              <w:spacing w:before="0" w:after="0" w:line="240" w:lineRule="auto"/>
              <w:ind w:firstLine="760"/>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расфасовывать изделия в торговых залах и на путях эвакуации;</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r w:rsidRPr="00DD408D">
              <w:rPr>
                <w:b/>
                <w:i/>
                <w:sz w:val="24"/>
                <w:szCs w:val="24"/>
              </w:rPr>
              <w:t xml:space="preserve"> е)</w:t>
            </w:r>
            <w:r w:rsidRPr="00DD408D">
              <w:rPr>
                <w:b/>
                <w:i/>
                <w:sz w:val="24"/>
                <w:szCs w:val="24"/>
              </w:rPr>
              <w:tab/>
              <w:t>хранить пороховые изделия совместно с капсюлями или пиротехническими изделиями в одном шкафу;</w:t>
            </w:r>
          </w:p>
          <w:p w:rsidR="00433CC3" w:rsidRPr="00DD408D" w:rsidRDefault="00433CC3" w:rsidP="00433CC3">
            <w:pPr>
              <w:pStyle w:val="20"/>
              <w:shd w:val="clear" w:color="auto" w:fill="auto"/>
              <w:tabs>
                <w:tab w:val="left" w:pos="1119"/>
              </w:tabs>
              <w:spacing w:before="0" w:after="0" w:line="240" w:lineRule="auto"/>
              <w:ind w:firstLine="760"/>
              <w:jc w:val="both"/>
              <w:rPr>
                <w:b/>
                <w:i/>
                <w:sz w:val="24"/>
                <w:szCs w:val="24"/>
              </w:rPr>
            </w:pPr>
            <w:r w:rsidRPr="00DD408D">
              <w:rPr>
                <w:b/>
                <w:i/>
                <w:sz w:val="24"/>
                <w:szCs w:val="24"/>
              </w:rPr>
              <w:t>ж)</w:t>
            </w:r>
            <w:r w:rsidRPr="00DD408D">
              <w:rPr>
                <w:b/>
                <w:i/>
                <w:sz w:val="24"/>
                <w:szCs w:val="24"/>
              </w:rPr>
              <w:tab/>
              <w:t>размещать упаковку (тару) с изделиями и шкафы (сейфы) с изделиями в подвальных помещениях;</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proofErr w:type="spellStart"/>
            <w:r w:rsidRPr="00DD408D">
              <w:rPr>
                <w:b/>
                <w:i/>
                <w:sz w:val="24"/>
                <w:szCs w:val="24"/>
              </w:rPr>
              <w:t>з</w:t>
            </w:r>
            <w:proofErr w:type="spellEnd"/>
            <w:r w:rsidRPr="00DD408D">
              <w:rPr>
                <w:b/>
                <w:i/>
                <w:sz w:val="24"/>
                <w:szCs w:val="24"/>
              </w:rPr>
              <w:t>)</w:t>
            </w:r>
            <w:r w:rsidRPr="00DD408D">
              <w:rPr>
                <w:b/>
                <w:i/>
                <w:sz w:val="24"/>
                <w:szCs w:val="24"/>
              </w:rPr>
              <w:tab/>
              <w:t>хранить пиротехнические изделия в подвальных помещениях.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447. Реализация (продажа) пиротехнических изделий запрещается:</w:t>
            </w:r>
          </w:p>
          <w:p w:rsidR="00433CC3" w:rsidRPr="00DD408D" w:rsidRDefault="00433CC3" w:rsidP="00433CC3">
            <w:pPr>
              <w:pStyle w:val="20"/>
              <w:shd w:val="clear" w:color="auto" w:fill="auto"/>
              <w:tabs>
                <w:tab w:val="left" w:pos="1062"/>
              </w:tabs>
              <w:spacing w:before="0" w:after="0" w:line="240" w:lineRule="auto"/>
              <w:ind w:firstLine="760"/>
              <w:jc w:val="both"/>
              <w:rPr>
                <w:b/>
                <w:i/>
                <w:sz w:val="24"/>
                <w:szCs w:val="24"/>
              </w:rPr>
            </w:pPr>
            <w:r w:rsidRPr="00DD408D">
              <w:rPr>
                <w:b/>
                <w:i/>
                <w:sz w:val="24"/>
                <w:szCs w:val="24"/>
              </w:rPr>
              <w:t>а)</w:t>
            </w:r>
            <w:r w:rsidRPr="00DD408D">
              <w:rPr>
                <w:b/>
                <w:i/>
                <w:sz w:val="24"/>
                <w:szCs w:val="24"/>
              </w:rPr>
              <w:tab/>
              <w:t>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б)</w:t>
            </w:r>
            <w:r w:rsidRPr="00DD408D">
              <w:rPr>
                <w:b/>
                <w:i/>
                <w:sz w:val="24"/>
                <w:szCs w:val="24"/>
              </w:rPr>
              <w:tab/>
              <w:t>лицам, не достигшим 16-летнего возраста (если производителем не установлено другое возрастное ограничение);</w:t>
            </w:r>
          </w:p>
          <w:p w:rsidR="00433CC3" w:rsidRPr="00DD408D" w:rsidRDefault="00433CC3" w:rsidP="00433CC3">
            <w:pPr>
              <w:pStyle w:val="20"/>
              <w:shd w:val="clear" w:color="auto" w:fill="auto"/>
              <w:tabs>
                <w:tab w:val="left" w:pos="3534"/>
              </w:tabs>
              <w:spacing w:before="0" w:after="0" w:line="240" w:lineRule="auto"/>
              <w:ind w:firstLine="760"/>
              <w:jc w:val="both"/>
              <w:rPr>
                <w:b/>
                <w:i/>
                <w:sz w:val="24"/>
                <w:szCs w:val="24"/>
              </w:rPr>
            </w:pPr>
            <w:r w:rsidRPr="00DD408D">
              <w:rPr>
                <w:b/>
                <w:i/>
                <w:sz w:val="24"/>
                <w:szCs w:val="24"/>
              </w:rPr>
              <w:t>в) при отсутствии</w:t>
            </w:r>
            <w:r w:rsidRPr="00DD408D">
              <w:rPr>
                <w:b/>
                <w:i/>
                <w:sz w:val="24"/>
                <w:szCs w:val="24"/>
              </w:rPr>
              <w:tab/>
              <w:t>(утрате)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г)</w:t>
            </w:r>
            <w:r w:rsidRPr="00DD408D">
              <w:rPr>
                <w:b/>
                <w:i/>
                <w:sz w:val="24"/>
                <w:szCs w:val="24"/>
              </w:rPr>
              <w:tab/>
              <w:t>вне заводской потребительской упаковки.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3534"/>
                <w:tab w:val="left" w:pos="7638"/>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448. Использование пиротехнических изделий необходимо</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 xml:space="preserve">Пункт отсутствует в редакции Постановления Правительства РФ от </w:t>
            </w:r>
            <w:r w:rsidRPr="00B54E68">
              <w:rPr>
                <w:rFonts w:ascii="Times New Roman" w:hAnsi="Times New Roman" w:cs="Times New Roman"/>
                <w:b/>
                <w:sz w:val="24"/>
                <w:szCs w:val="24"/>
              </w:rPr>
              <w:lastRenderedPageBreak/>
              <w:t>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b/>
                <w:i/>
                <w:sz w:val="24"/>
                <w:szCs w:val="24"/>
              </w:rPr>
              <w:lastRenderedPageBreak/>
              <w:t>П</w:t>
            </w:r>
            <w:proofErr w:type="gramEnd"/>
            <w:r w:rsidRPr="00DD408D">
              <w:rPr>
                <w:b/>
                <w:i/>
                <w:sz w:val="24"/>
                <w:szCs w:val="24"/>
              </w:rPr>
              <w:t xml:space="preserve"> 449. В зданиях и сооружениях допускается применение </w:t>
            </w:r>
            <w:r w:rsidRPr="00DD408D">
              <w:rPr>
                <w:b/>
                <w:i/>
                <w:sz w:val="24"/>
                <w:szCs w:val="24"/>
              </w:rPr>
              <w:lastRenderedPageBreak/>
              <w:t>пиротехнических изделий не выше II класса опасности по техническому регламенту Таможенного союза "О безопасности пиротехнических изделий".</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451. Оборудование применяемых сценических эффектов должно иметь возможность экстренного дистанционного отключения.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Пиротехнические изделия должны устанавливаться с учетом радиуса опасных зон применяемых изделий.</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453. Применяемое оборудование должно эксплуатироваться в строгом соответствии с инструкцией (паспортом на оборудование) предприятия-изготовителя.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DD408D">
              <w:rPr>
                <w:b/>
                <w:i/>
                <w:sz w:val="24"/>
                <w:szCs w:val="24"/>
              </w:rPr>
              <w:t>контроля за</w:t>
            </w:r>
            <w:proofErr w:type="gramEnd"/>
            <w:r w:rsidRPr="00DD408D">
              <w:rPr>
                <w:b/>
                <w:i/>
                <w:sz w:val="24"/>
                <w:szCs w:val="24"/>
              </w:rPr>
              <w:t xml:space="preserve"> работой сценических эффектов.</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lastRenderedPageBreak/>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455. Запрещается:</w:t>
            </w:r>
          </w:p>
          <w:p w:rsidR="00433CC3" w:rsidRPr="00DD408D" w:rsidRDefault="00433CC3" w:rsidP="00433CC3">
            <w:pPr>
              <w:pStyle w:val="20"/>
              <w:shd w:val="clear" w:color="auto" w:fill="auto"/>
              <w:tabs>
                <w:tab w:val="left" w:pos="1057"/>
              </w:tabs>
              <w:spacing w:before="0" w:after="0" w:line="240" w:lineRule="auto"/>
              <w:ind w:firstLine="760"/>
              <w:jc w:val="both"/>
              <w:rPr>
                <w:b/>
                <w:i/>
                <w:sz w:val="24"/>
                <w:szCs w:val="24"/>
              </w:rPr>
            </w:pPr>
            <w:r w:rsidRPr="00DD408D">
              <w:rPr>
                <w:b/>
                <w:i/>
                <w:sz w:val="24"/>
                <w:szCs w:val="24"/>
              </w:rPr>
              <w:t>а)</w:t>
            </w:r>
            <w:r w:rsidRPr="00DD408D">
              <w:rPr>
                <w:b/>
                <w:i/>
                <w:sz w:val="24"/>
                <w:szCs w:val="24"/>
              </w:rPr>
              <w:tab/>
              <w:t>применение специальных сценических эффектов при нахождении в опасном радиусе людей;</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б)</w:t>
            </w:r>
            <w:r w:rsidRPr="00DD408D">
              <w:rPr>
                <w:b/>
                <w:i/>
                <w:sz w:val="24"/>
                <w:szCs w:val="24"/>
              </w:rPr>
              <w:tab/>
              <w:t>применение специальных сценических эффектов и (или) пиротехнических изделий в зданиях и сооружениях IV, V степени огнестойкости;</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r w:rsidRPr="00DD408D">
              <w:rPr>
                <w:b/>
                <w:i/>
                <w:sz w:val="24"/>
                <w:szCs w:val="24"/>
              </w:rPr>
              <w:t xml:space="preserve"> в)</w:t>
            </w:r>
            <w:r w:rsidRPr="00DD408D">
              <w:rPr>
                <w:b/>
                <w:i/>
                <w:sz w:val="24"/>
                <w:szCs w:val="24"/>
              </w:rPr>
              <w:tab/>
              <w:t>применение неисправного и поврежденного оборудования для создания специальных сценических эффектов;</w:t>
            </w:r>
          </w:p>
          <w:p w:rsidR="00433CC3" w:rsidRPr="00DD408D" w:rsidRDefault="00433CC3" w:rsidP="00433CC3">
            <w:pPr>
              <w:pStyle w:val="20"/>
              <w:shd w:val="clear" w:color="auto" w:fill="auto"/>
              <w:tabs>
                <w:tab w:val="left" w:pos="1052"/>
              </w:tabs>
              <w:spacing w:before="0" w:after="0" w:line="240" w:lineRule="auto"/>
              <w:ind w:firstLine="760"/>
              <w:jc w:val="both"/>
              <w:rPr>
                <w:b/>
                <w:i/>
                <w:sz w:val="24"/>
                <w:szCs w:val="24"/>
              </w:rPr>
            </w:pPr>
            <w:r w:rsidRPr="00DD408D">
              <w:rPr>
                <w:b/>
                <w:i/>
                <w:sz w:val="24"/>
                <w:szCs w:val="24"/>
              </w:rPr>
              <w:t>г)</w:t>
            </w:r>
            <w:r w:rsidRPr="00DD408D">
              <w:rPr>
                <w:b/>
                <w:i/>
                <w:sz w:val="24"/>
                <w:szCs w:val="24"/>
              </w:rPr>
              <w:tab/>
              <w:t>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 допускается использование декораций, выполненных из горючих материалов, без огнезащитной обработки.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w:t>
            </w:r>
            <w:r w:rsidRPr="00DD408D">
              <w:rPr>
                <w:b/>
                <w:i/>
                <w:sz w:val="24"/>
                <w:szCs w:val="24"/>
              </w:rPr>
              <w:lastRenderedPageBreak/>
              <w:t xml:space="preserve">работ по монтажу (демонтажу) соответствующего оборудования и изделий могут быть переведены с автоматического пуска </w:t>
            </w:r>
            <w:proofErr w:type="gramStart"/>
            <w:r w:rsidRPr="00DD408D">
              <w:rPr>
                <w:b/>
                <w:i/>
                <w:sz w:val="24"/>
                <w:szCs w:val="24"/>
              </w:rPr>
              <w:t>на</w:t>
            </w:r>
            <w:proofErr w:type="gramEnd"/>
            <w:r w:rsidRPr="00DD408D">
              <w:rPr>
                <w:b/>
                <w:i/>
                <w:sz w:val="24"/>
                <w:szCs w:val="24"/>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tc>
      </w:tr>
    </w:tbl>
    <w:p w:rsidR="002B30A0" w:rsidRDefault="002B30A0" w:rsidP="002B30A0">
      <w:pPr>
        <w:spacing w:after="0"/>
        <w:jc w:val="both"/>
        <w:rPr>
          <w:rFonts w:ascii="Times New Roman" w:hAnsi="Times New Roman" w:cs="Times New Roman"/>
          <w:sz w:val="32"/>
          <w:szCs w:val="32"/>
        </w:rPr>
      </w:pPr>
    </w:p>
    <w:p w:rsidR="006D722B" w:rsidRPr="002B30A0" w:rsidRDefault="006D722B" w:rsidP="006D722B">
      <w:pPr>
        <w:spacing w:after="0"/>
        <w:jc w:val="center"/>
        <w:rPr>
          <w:rFonts w:ascii="Times New Roman" w:hAnsi="Times New Roman" w:cs="Times New Roman"/>
          <w:sz w:val="32"/>
          <w:szCs w:val="32"/>
        </w:rPr>
      </w:pPr>
      <w:r>
        <w:rPr>
          <w:rFonts w:ascii="Times New Roman" w:hAnsi="Times New Roman" w:cs="Times New Roman"/>
          <w:sz w:val="32"/>
          <w:szCs w:val="32"/>
        </w:rPr>
        <w:t>Отделение ФГПН ФГКУ «Специальное управление № 37 МЧС России»</w:t>
      </w:r>
    </w:p>
    <w:sectPr w:rsidR="006D722B" w:rsidRPr="002B30A0" w:rsidSect="00433CC3">
      <w:pgSz w:w="16838" w:h="11906" w:orient="landscape" w:code="9"/>
      <w:pgMar w:top="851" w:right="567" w:bottom="851" w:left="567"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2B30A0"/>
    <w:rsid w:val="0003182B"/>
    <w:rsid w:val="00044305"/>
    <w:rsid w:val="0009517A"/>
    <w:rsid w:val="000F6D8E"/>
    <w:rsid w:val="00125C4D"/>
    <w:rsid w:val="0013689D"/>
    <w:rsid w:val="00146820"/>
    <w:rsid w:val="002658F6"/>
    <w:rsid w:val="002B30A0"/>
    <w:rsid w:val="00433CC3"/>
    <w:rsid w:val="00452799"/>
    <w:rsid w:val="004A7510"/>
    <w:rsid w:val="0051240F"/>
    <w:rsid w:val="00530FC5"/>
    <w:rsid w:val="00554BFB"/>
    <w:rsid w:val="005A3101"/>
    <w:rsid w:val="00612361"/>
    <w:rsid w:val="00640174"/>
    <w:rsid w:val="006C1FBC"/>
    <w:rsid w:val="006D722B"/>
    <w:rsid w:val="00786450"/>
    <w:rsid w:val="00806CBF"/>
    <w:rsid w:val="009B5618"/>
    <w:rsid w:val="009E5300"/>
    <w:rsid w:val="00A32CD8"/>
    <w:rsid w:val="00AC18B3"/>
    <w:rsid w:val="00B040CE"/>
    <w:rsid w:val="00B41FB2"/>
    <w:rsid w:val="00B5494A"/>
    <w:rsid w:val="00B54E68"/>
    <w:rsid w:val="00B56253"/>
    <w:rsid w:val="00BA2AF2"/>
    <w:rsid w:val="00C679D6"/>
    <w:rsid w:val="00D143E6"/>
    <w:rsid w:val="00D305F1"/>
    <w:rsid w:val="00D82312"/>
    <w:rsid w:val="00E06994"/>
    <w:rsid w:val="00E81A3E"/>
    <w:rsid w:val="00E90B3B"/>
    <w:rsid w:val="00F5106B"/>
    <w:rsid w:val="00F61E67"/>
    <w:rsid w:val="00F7066F"/>
    <w:rsid w:val="00FC3271"/>
    <w:rsid w:val="00FD2C4A"/>
    <w:rsid w:val="77F3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B3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30A0"/>
    <w:pPr>
      <w:widowControl w:val="0"/>
      <w:shd w:val="clear" w:color="auto" w:fill="FFFFFF"/>
      <w:spacing w:before="360" w:after="240" w:line="0" w:lineRule="atLeast"/>
      <w:jc w:val="center"/>
    </w:pPr>
    <w:rPr>
      <w:rFonts w:ascii="Times New Roman" w:eastAsia="Times New Roman" w:hAnsi="Times New Roman" w:cs="Times New Roman"/>
      <w:sz w:val="28"/>
      <w:szCs w:val="28"/>
    </w:rPr>
  </w:style>
  <w:style w:type="paragraph" w:customStyle="1" w:styleId="FORMATTEXT">
    <w:name w:val=".FORMATTEXT"/>
    <w:uiPriority w:val="99"/>
    <w:rsid w:val="002B30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2pt">
    <w:name w:val="Основной текст (2) + Интервал 2 pt"/>
    <w:basedOn w:val="2"/>
    <w:rsid w:val="002B30A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styleId="a4">
    <w:name w:val="List Paragraph"/>
    <w:basedOn w:val="a"/>
    <w:uiPriority w:val="34"/>
    <w:qFormat/>
    <w:rsid w:val="00E06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B3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30A0"/>
    <w:pPr>
      <w:widowControl w:val="0"/>
      <w:shd w:val="clear" w:color="auto" w:fill="FFFFFF"/>
      <w:spacing w:before="360" w:after="240" w:line="0" w:lineRule="atLeast"/>
      <w:jc w:val="center"/>
    </w:pPr>
    <w:rPr>
      <w:rFonts w:ascii="Times New Roman" w:eastAsia="Times New Roman" w:hAnsi="Times New Roman" w:cs="Times New Roman"/>
      <w:sz w:val="28"/>
      <w:szCs w:val="28"/>
    </w:rPr>
  </w:style>
  <w:style w:type="paragraph" w:customStyle="1" w:styleId="FORMATTEXT">
    <w:name w:val=".FORMATTEXT"/>
    <w:uiPriority w:val="99"/>
    <w:rsid w:val="002B30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2pt">
    <w:name w:val="Основной текст (2) + Интервал 2 pt"/>
    <w:basedOn w:val="2"/>
    <w:rsid w:val="002B30A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styleId="a4">
    <w:name w:val="List Paragraph"/>
    <w:basedOn w:val="a"/>
    <w:uiPriority w:val="34"/>
    <w:qFormat/>
    <w:rsid w:val="00E06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12505</Words>
  <Characters>71283</Characters>
  <Application>Microsoft Office Word</Application>
  <DocSecurity>0</DocSecurity>
  <Lines>594</Lines>
  <Paragraphs>167</Paragraphs>
  <ScaleCrop>false</ScaleCrop>
  <Company>Krokoz™</Company>
  <LinksUpToDate>false</LinksUpToDate>
  <CharactersWithSpaces>83621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2020-10-01T11:27:00Z</cp:lastPrinted>
  <dcterms:created xsi:type="dcterms:W3CDTF">2021-01-27T07:24:00Z</dcterms:created>
  <dcterms:modified xsi:type="dcterms:W3CDTF">2021-01-27T07:24:00Z</dcterms:modified>
</cp:coreProperties>
</file>