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35" w:rsidRPr="003A58C1" w:rsidRDefault="00DB5E07" w:rsidP="003A58C1">
      <w:pPr>
        <w:shd w:val="clear" w:color="auto" w:fill="FFFFFF"/>
        <w:rPr>
          <w:b/>
          <w:sz w:val="24"/>
          <w:szCs w:val="24"/>
        </w:rPr>
      </w:pPr>
      <w:r w:rsidRPr="003A58C1">
        <w:rPr>
          <w:rFonts w:eastAsia="Times New Roman"/>
          <w:b/>
          <w:sz w:val="24"/>
          <w:szCs w:val="24"/>
        </w:rPr>
        <w:t>Подробная инструкция</w:t>
      </w:r>
      <w:r w:rsidR="006D3BC9" w:rsidRPr="003A58C1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6D3BC9" w:rsidRPr="003A58C1">
        <w:rPr>
          <w:rFonts w:eastAsia="Times New Roman"/>
          <w:b/>
          <w:sz w:val="24"/>
          <w:szCs w:val="24"/>
        </w:rPr>
        <w:t>для</w:t>
      </w:r>
      <w:proofErr w:type="gramEnd"/>
      <w:r w:rsidR="006D3BC9" w:rsidRPr="003A58C1">
        <w:rPr>
          <w:rFonts w:eastAsia="Times New Roman"/>
          <w:b/>
          <w:sz w:val="24"/>
          <w:szCs w:val="24"/>
        </w:rPr>
        <w:t xml:space="preserve"> ответственного по ГО</w:t>
      </w:r>
      <w:r w:rsidRPr="003A58C1">
        <w:rPr>
          <w:rFonts w:eastAsia="Times New Roman"/>
          <w:b/>
          <w:sz w:val="24"/>
          <w:szCs w:val="24"/>
        </w:rPr>
        <w:t>:</w:t>
      </w:r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sz w:val="24"/>
          <w:szCs w:val="24"/>
        </w:rPr>
        <w:t xml:space="preserve">1) </w:t>
      </w:r>
      <w:proofErr w:type="gramStart"/>
      <w:r w:rsidRPr="003A58C1">
        <w:rPr>
          <w:rFonts w:eastAsia="Times New Roman"/>
          <w:sz w:val="24"/>
          <w:szCs w:val="24"/>
        </w:rPr>
        <w:t>Ответственный</w:t>
      </w:r>
      <w:proofErr w:type="gramEnd"/>
      <w:r w:rsidRPr="003A58C1">
        <w:rPr>
          <w:rFonts w:eastAsia="Times New Roman"/>
          <w:sz w:val="24"/>
          <w:szCs w:val="24"/>
        </w:rPr>
        <w:t xml:space="preserve"> по гражданской обороне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Чтобы проводить мероприятия по гражданской обороне, работодатели обязаны создать в </w:t>
      </w:r>
      <w:r w:rsidRPr="003A58C1">
        <w:rPr>
          <w:rFonts w:eastAsia="Times New Roman"/>
          <w:sz w:val="24"/>
          <w:szCs w:val="24"/>
        </w:rPr>
        <w:t>организации структурное подразделение по гражданской обороне или назначить сотрудника, который будет ответственен за гражданскую оборону (ст. 9 Закона от 12 февраля 1998 г. № 28-ФЗ, ст. 14 Закона от 21 декабря 1994 г. № 68-ФЗ).</w:t>
      </w:r>
    </w:p>
    <w:p w:rsidR="00C71A35" w:rsidRPr="003A58C1" w:rsidRDefault="00DB5E07" w:rsidP="003A58C1">
      <w:pPr>
        <w:shd w:val="clear" w:color="auto" w:fill="FFFFFF"/>
        <w:spacing w:before="221"/>
        <w:ind w:right="499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Количество работников в подразделении по гражданской обороне зависит от общей </w:t>
      </w:r>
      <w:r w:rsidRPr="003A58C1">
        <w:rPr>
          <w:rFonts w:eastAsia="Times New Roman"/>
          <w:sz w:val="24"/>
          <w:szCs w:val="24"/>
        </w:rPr>
        <w:t>численности сотрудников организации и от того, продолжает организация работу в военное время или нет.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Чтобы узнать, к какой категории относится организация, необходимо написать запрос в отдел ГО и ЧС территориального органа местного самоуправления с просьбой разъяснить </w:t>
      </w:r>
      <w:r w:rsidRPr="003A58C1">
        <w:rPr>
          <w:rFonts w:eastAsia="Times New Roman"/>
          <w:spacing w:val="-1"/>
          <w:sz w:val="24"/>
          <w:szCs w:val="24"/>
        </w:rPr>
        <w:t xml:space="preserve">полномочия организации по решению вопросов в области защиты населения и территорий </w:t>
      </w:r>
      <w:r w:rsidRPr="003A58C1">
        <w:rPr>
          <w:rFonts w:eastAsia="Times New Roman"/>
          <w:sz w:val="24"/>
          <w:szCs w:val="24"/>
        </w:rPr>
        <w:t>от чрезвычайных ситуаций. Запрос составьте в произвольной форме.</w:t>
      </w:r>
    </w:p>
    <w:p w:rsidR="00C71A35" w:rsidRPr="003A58C1" w:rsidRDefault="00DB5E07" w:rsidP="003A58C1">
      <w:pPr>
        <w:shd w:val="clear" w:color="auto" w:fill="FFFFFF"/>
        <w:spacing w:before="211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  <w:u w:val="single"/>
        </w:rPr>
        <w:t>Приказ МЧС 230 от 23.05.17 (</w:t>
      </w:r>
      <w:proofErr w:type="spellStart"/>
      <w:r w:rsidRPr="003A58C1">
        <w:rPr>
          <w:rFonts w:eastAsia="Times New Roman"/>
          <w:spacing w:val="-1"/>
          <w:sz w:val="24"/>
          <w:szCs w:val="24"/>
          <w:u w:val="single"/>
        </w:rPr>
        <w:t>зарег</w:t>
      </w:r>
      <w:proofErr w:type="spellEnd"/>
      <w:r w:rsidRPr="003A58C1">
        <w:rPr>
          <w:rFonts w:eastAsia="Times New Roman"/>
          <w:spacing w:val="-1"/>
          <w:sz w:val="24"/>
          <w:szCs w:val="24"/>
          <w:u w:val="single"/>
        </w:rPr>
        <w:t xml:space="preserve">. 29.06.2017) во исполнение ПП РФ от 10.07.1999 №782 </w:t>
      </w:r>
      <w:r w:rsidRPr="003A58C1">
        <w:rPr>
          <w:rFonts w:eastAsia="Times New Roman"/>
          <w:sz w:val="24"/>
          <w:szCs w:val="24"/>
          <w:u w:val="single"/>
        </w:rPr>
        <w:t>(в связи с ним утратил силу приказ 440 от 31.07.2006)</w:t>
      </w:r>
    </w:p>
    <w:p w:rsidR="00C71A35" w:rsidRPr="003A58C1" w:rsidRDefault="00DB5E07" w:rsidP="003A58C1">
      <w:pPr>
        <w:shd w:val="clear" w:color="auto" w:fill="FFFFFF"/>
        <w:spacing w:before="240"/>
        <w:rPr>
          <w:sz w:val="24"/>
          <w:szCs w:val="24"/>
        </w:rPr>
      </w:pPr>
      <w:r w:rsidRPr="003A58C1">
        <w:rPr>
          <w:sz w:val="24"/>
          <w:szCs w:val="24"/>
          <w:u w:val="single"/>
        </w:rPr>
        <w:t xml:space="preserve">1. </w:t>
      </w:r>
      <w:r w:rsidRPr="003A58C1">
        <w:rPr>
          <w:rFonts w:eastAsia="Times New Roman"/>
          <w:sz w:val="24"/>
          <w:szCs w:val="24"/>
          <w:u w:val="single"/>
        </w:rPr>
        <w:t>Количество работников по ГО в структурном подразделении организации</w:t>
      </w:r>
    </w:p>
    <w:p w:rsidR="00C71A35" w:rsidRPr="003A58C1" w:rsidRDefault="00DB5E07" w:rsidP="003A58C1">
      <w:pPr>
        <w:shd w:val="clear" w:color="auto" w:fill="FFFFFF"/>
        <w:spacing w:before="245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>а) в организациях, отнесенных к категории по ГО</w:t>
      </w:r>
    </w:p>
    <w:p w:rsidR="00C71A35" w:rsidRPr="003A58C1" w:rsidRDefault="00C71A35" w:rsidP="003A58C1">
      <w:pPr>
        <w:spacing w:after="25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9"/>
        <w:gridCol w:w="4406"/>
      </w:tblGrid>
      <w:tr w:rsidR="00C71A35" w:rsidRPr="003A58C1">
        <w:trPr>
          <w:trHeight w:hRule="exact" w:val="907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Согласно штатному расписанию до 500 чел.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 xml:space="preserve">1 </w:t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  <w:tr w:rsidR="00C71A35" w:rsidRPr="003A58C1">
        <w:trPr>
          <w:trHeight w:hRule="exact" w:val="45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от 501 до 2000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 xml:space="preserve">2-3  </w:t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  <w:tr w:rsidR="00C71A35" w:rsidRPr="003A58C1">
        <w:trPr>
          <w:trHeight w:hRule="exact" w:val="45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от 2001 до 5000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 xml:space="preserve">3-4  </w:t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  <w:tr w:rsidR="00C71A35" w:rsidRPr="003A58C1">
        <w:trPr>
          <w:trHeight w:hRule="exact" w:val="46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свыше 5001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 xml:space="preserve">4-5  </w:t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</w:tbl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>б)  в организациях, НЕ  отнесенных  к категории по  ГО, работа может  выполняться  по совместительству одним  из работников организации.</w:t>
      </w:r>
    </w:p>
    <w:p w:rsidR="00C71A35" w:rsidRPr="003A58C1" w:rsidRDefault="00DB5E07" w:rsidP="003A58C1">
      <w:pPr>
        <w:shd w:val="clear" w:color="auto" w:fill="FFFFFF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>При необходимости  количество работников  по ГО может быть  увеличено по  решению руководителя организации;</w:t>
      </w:r>
    </w:p>
    <w:p w:rsidR="00C71A35" w:rsidRPr="003A58C1" w:rsidRDefault="00DB5E07" w:rsidP="003A58C1">
      <w:pPr>
        <w:shd w:val="clear" w:color="auto" w:fill="FFFFFF"/>
        <w:spacing w:before="158"/>
        <w:ind w:right="691"/>
        <w:rPr>
          <w:sz w:val="24"/>
          <w:szCs w:val="24"/>
        </w:rPr>
      </w:pPr>
      <w:r w:rsidRPr="003A58C1">
        <w:rPr>
          <w:spacing w:val="-1"/>
          <w:sz w:val="24"/>
          <w:szCs w:val="24"/>
          <w:u w:val="single"/>
        </w:rPr>
        <w:t xml:space="preserve">2. </w:t>
      </w:r>
      <w:r w:rsidRPr="003A58C1">
        <w:rPr>
          <w:rFonts w:eastAsia="Times New Roman"/>
          <w:spacing w:val="-1"/>
          <w:sz w:val="24"/>
          <w:szCs w:val="24"/>
          <w:u w:val="single"/>
        </w:rPr>
        <w:t xml:space="preserve">Количество отдельных работников по ГО в составе представительств и филиалов </w:t>
      </w:r>
      <w:r w:rsidRPr="003A58C1">
        <w:rPr>
          <w:rFonts w:eastAsia="Times New Roman"/>
          <w:sz w:val="24"/>
          <w:szCs w:val="24"/>
          <w:u w:val="single"/>
        </w:rPr>
        <w:t>организации</w:t>
      </w:r>
    </w:p>
    <w:p w:rsidR="00C71A35" w:rsidRPr="003A58C1" w:rsidRDefault="00DB5E07" w:rsidP="003A58C1">
      <w:pPr>
        <w:shd w:val="clear" w:color="auto" w:fill="FFFFFF"/>
        <w:spacing w:before="240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>а) в организациях, отнесенных к категории по ГО</w:t>
      </w:r>
    </w:p>
    <w:p w:rsidR="00C71A35" w:rsidRPr="003A58C1" w:rsidRDefault="00C71A35" w:rsidP="003A58C1">
      <w:pPr>
        <w:spacing w:after="25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9"/>
        <w:gridCol w:w="4406"/>
      </w:tblGrid>
      <w:tr w:rsidR="00C71A35" w:rsidRPr="003A58C1">
        <w:trPr>
          <w:trHeight w:hRule="exact" w:val="907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Согласно штатному расписанию от 200 до 500 чел.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 xml:space="preserve">1 </w:t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  <w:tr w:rsidR="00C71A35" w:rsidRPr="003A58C1">
        <w:trPr>
          <w:trHeight w:hRule="exact" w:val="45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от 501 до 1000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 xml:space="preserve">2 </w:t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  <w:tr w:rsidR="00C71A35" w:rsidRPr="003A58C1">
        <w:trPr>
          <w:trHeight w:hRule="exact" w:val="45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От 1001 до 2000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 xml:space="preserve">3 </w:t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  <w:tr w:rsidR="00C71A35" w:rsidRPr="003A58C1">
        <w:trPr>
          <w:trHeight w:hRule="exact" w:val="893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ind w:right="2083"/>
              <w:rPr>
                <w:sz w:val="24"/>
                <w:szCs w:val="24"/>
              </w:rPr>
            </w:pPr>
            <w:r w:rsidRPr="003A58C1">
              <w:rPr>
                <w:rFonts w:eastAsia="Times New Roman"/>
                <w:sz w:val="24"/>
                <w:szCs w:val="24"/>
              </w:rPr>
              <w:t>От 2001 до 5000</w:t>
            </w:r>
            <w:proofErr w:type="gramStart"/>
            <w:r w:rsidRPr="003A58C1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3A58C1">
              <w:rPr>
                <w:rFonts w:eastAsia="Times New Roman"/>
                <w:sz w:val="24"/>
                <w:szCs w:val="24"/>
              </w:rPr>
              <w:t>т 5001 и более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A35" w:rsidRPr="003A58C1" w:rsidRDefault="00DB5E07" w:rsidP="003A58C1">
            <w:pPr>
              <w:shd w:val="clear" w:color="auto" w:fill="FFFFFF"/>
              <w:tabs>
                <w:tab w:val="left" w:pos="302"/>
              </w:tabs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>4</w:t>
            </w:r>
            <w:r w:rsidRPr="003A58C1">
              <w:rPr>
                <w:sz w:val="24"/>
                <w:szCs w:val="24"/>
              </w:rPr>
              <w:tab/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  <w:p w:rsidR="00C71A35" w:rsidRPr="003A58C1" w:rsidRDefault="00DB5E07" w:rsidP="003A58C1">
            <w:pPr>
              <w:shd w:val="clear" w:color="auto" w:fill="FFFFFF"/>
              <w:tabs>
                <w:tab w:val="left" w:pos="302"/>
              </w:tabs>
              <w:rPr>
                <w:sz w:val="24"/>
                <w:szCs w:val="24"/>
              </w:rPr>
            </w:pPr>
            <w:r w:rsidRPr="003A58C1">
              <w:rPr>
                <w:sz w:val="24"/>
                <w:szCs w:val="24"/>
              </w:rPr>
              <w:t>5</w:t>
            </w:r>
            <w:r w:rsidRPr="003A58C1">
              <w:rPr>
                <w:sz w:val="24"/>
                <w:szCs w:val="24"/>
              </w:rPr>
              <w:tab/>
            </w:r>
            <w:proofErr w:type="spellStart"/>
            <w:r w:rsidRPr="003A58C1">
              <w:rPr>
                <w:rFonts w:eastAsia="Times New Roman"/>
                <w:sz w:val="24"/>
                <w:szCs w:val="24"/>
              </w:rPr>
              <w:t>осв</w:t>
            </w:r>
            <w:proofErr w:type="spellEnd"/>
            <w:r w:rsidRPr="003A58C1">
              <w:rPr>
                <w:rFonts w:eastAsia="Times New Roman"/>
                <w:sz w:val="24"/>
                <w:szCs w:val="24"/>
              </w:rPr>
              <w:t>. раб.</w:t>
            </w:r>
          </w:p>
        </w:tc>
      </w:tr>
    </w:tbl>
    <w:p w:rsidR="00C71A35" w:rsidRPr="003A58C1" w:rsidRDefault="00C71A35" w:rsidP="003A58C1">
      <w:pPr>
        <w:rPr>
          <w:sz w:val="24"/>
          <w:szCs w:val="24"/>
        </w:rPr>
        <w:sectPr w:rsidR="00C71A35" w:rsidRPr="003A58C1">
          <w:type w:val="continuous"/>
          <w:pgSz w:w="11909" w:h="16834"/>
          <w:pgMar w:top="1222" w:right="874" w:bottom="360" w:left="1704" w:header="720" w:footer="720" w:gutter="0"/>
          <w:cols w:space="60"/>
          <w:noEndnote/>
        </w:sectPr>
      </w:pPr>
    </w:p>
    <w:p w:rsidR="00C71A35" w:rsidRPr="003A58C1" w:rsidRDefault="00DB5E07" w:rsidP="003A58C1">
      <w:pPr>
        <w:shd w:val="clear" w:color="auto" w:fill="FFFFFF"/>
        <w:ind w:right="230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lastRenderedPageBreak/>
        <w:t xml:space="preserve">б) в организациях, НЕ отнесенных к категории по ГО назначение </w:t>
      </w:r>
      <w:r w:rsidRPr="003A58C1">
        <w:rPr>
          <w:rFonts w:eastAsia="Times New Roman"/>
          <w:spacing w:val="-1"/>
          <w:sz w:val="24"/>
          <w:szCs w:val="24"/>
          <w:u w:val="single"/>
        </w:rPr>
        <w:t>освобожденных</w:t>
      </w:r>
      <w:r w:rsidRPr="003A58C1">
        <w:rPr>
          <w:rFonts w:eastAsia="Times New Roman"/>
          <w:spacing w:val="-1"/>
          <w:sz w:val="24"/>
          <w:szCs w:val="24"/>
        </w:rPr>
        <w:t xml:space="preserve"> работников, </w:t>
      </w:r>
      <w:r w:rsidRPr="003A58C1">
        <w:rPr>
          <w:rFonts w:eastAsia="Times New Roman"/>
          <w:sz w:val="24"/>
          <w:szCs w:val="24"/>
        </w:rPr>
        <w:t>уполномоченных на решение задач в области ГО, НЕ ОБЯЗАТЕЛЬНО</w:t>
      </w:r>
    </w:p>
    <w:p w:rsidR="00C71A35" w:rsidRPr="003A58C1" w:rsidRDefault="00DB5E07" w:rsidP="003A58C1">
      <w:pPr>
        <w:shd w:val="clear" w:color="auto" w:fill="FFFFFF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Следует учесть, что в штатное расписание в любом случае необходимо ввести должность </w:t>
      </w:r>
      <w:r w:rsidRPr="003A58C1">
        <w:rPr>
          <w:rFonts w:eastAsia="Times New Roman"/>
          <w:i/>
          <w:spacing w:val="-1"/>
          <w:sz w:val="24"/>
          <w:szCs w:val="24"/>
        </w:rPr>
        <w:t>инженера по гражданской обороне и чрезвычайным ситуациям</w:t>
      </w:r>
      <w:r w:rsidRPr="003A58C1">
        <w:rPr>
          <w:rFonts w:eastAsia="Times New Roman"/>
          <w:spacing w:val="-1"/>
          <w:sz w:val="24"/>
          <w:szCs w:val="24"/>
        </w:rPr>
        <w:t xml:space="preserve"> независимо от того, каким </w:t>
      </w:r>
      <w:r w:rsidRPr="003A58C1">
        <w:rPr>
          <w:rFonts w:eastAsia="Times New Roman"/>
          <w:sz w:val="24"/>
          <w:szCs w:val="24"/>
        </w:rPr>
        <w:t>образом будет оформлен сотрудник, уполномоченный на решение задач в области гражданской обороны: по внутреннему совместительству или по совмещению должностей.</w:t>
      </w:r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Поскольку для оформления совмещения должностей должность также должна быть предусмотрена в штатном расписании (ст. 60.2 ТК РФ). Отличия только в том, </w:t>
      </w:r>
      <w:r w:rsidRPr="003A58C1">
        <w:rPr>
          <w:rFonts w:eastAsia="Times New Roman"/>
          <w:sz w:val="24"/>
          <w:szCs w:val="24"/>
          <w:u w:val="single"/>
        </w:rPr>
        <w:t xml:space="preserve">что при </w:t>
      </w:r>
      <w:r w:rsidRPr="003A58C1">
        <w:rPr>
          <w:rFonts w:eastAsia="Times New Roman"/>
          <w:spacing w:val="-1"/>
          <w:sz w:val="24"/>
          <w:szCs w:val="24"/>
          <w:u w:val="single"/>
        </w:rPr>
        <w:t xml:space="preserve">внутреннем совместительстве сотрудник выполняет дополнительную работу в свободное </w:t>
      </w:r>
      <w:r w:rsidRPr="003A58C1">
        <w:rPr>
          <w:rFonts w:eastAsia="Times New Roman"/>
          <w:sz w:val="24"/>
          <w:szCs w:val="24"/>
          <w:u w:val="single"/>
        </w:rPr>
        <w:t xml:space="preserve">от основной работы время (ст. 60.1 и </w:t>
      </w:r>
      <w:proofErr w:type="gramStart"/>
      <w:r w:rsidRPr="003A58C1">
        <w:rPr>
          <w:rFonts w:eastAsia="Times New Roman"/>
          <w:sz w:val="24"/>
          <w:szCs w:val="24"/>
          <w:u w:val="single"/>
        </w:rPr>
        <w:t>ч</w:t>
      </w:r>
      <w:proofErr w:type="gramEnd"/>
      <w:r w:rsidRPr="003A58C1">
        <w:rPr>
          <w:rFonts w:eastAsia="Times New Roman"/>
          <w:sz w:val="24"/>
          <w:szCs w:val="24"/>
          <w:u w:val="single"/>
        </w:rPr>
        <w:t>. 1 ст. 282 ТК РФ).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Для этого работодатель заключает с сотрудником отдельный трудовой договор (ст. 60.1 </w:t>
      </w:r>
      <w:r w:rsidRPr="003A58C1">
        <w:rPr>
          <w:rFonts w:eastAsia="Times New Roman"/>
          <w:spacing w:val="-1"/>
          <w:sz w:val="24"/>
          <w:szCs w:val="24"/>
        </w:rPr>
        <w:t xml:space="preserve">ТК РФ). </w:t>
      </w:r>
      <w:r w:rsidRPr="003A58C1">
        <w:rPr>
          <w:rFonts w:eastAsia="Times New Roman"/>
          <w:spacing w:val="-1"/>
          <w:sz w:val="24"/>
          <w:szCs w:val="24"/>
          <w:u w:val="single"/>
        </w:rPr>
        <w:t xml:space="preserve">А при совмещении должностей сотрудник занимается дополнительной работой в течение своего обычного рабочего дня. При этом дополнительная работа подлежит оплате </w:t>
      </w:r>
      <w:r w:rsidRPr="003A58C1">
        <w:rPr>
          <w:rFonts w:eastAsia="Times New Roman"/>
          <w:sz w:val="24"/>
          <w:szCs w:val="24"/>
          <w:u w:val="single"/>
        </w:rPr>
        <w:t>и возможна только с письменного согласия сотрудника (ст. 60.2 ТК РФ).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proofErr w:type="gramStart"/>
      <w:r w:rsidRPr="003A58C1">
        <w:rPr>
          <w:rFonts w:eastAsia="Times New Roman"/>
          <w:sz w:val="24"/>
          <w:szCs w:val="24"/>
        </w:rPr>
        <w:t xml:space="preserve">На должности работников по гражданской обороне назначают лиц, которые имеют </w:t>
      </w:r>
      <w:r w:rsidRPr="003A58C1">
        <w:rPr>
          <w:rFonts w:eastAsia="Times New Roman"/>
          <w:spacing w:val="-1"/>
          <w:sz w:val="24"/>
          <w:szCs w:val="24"/>
        </w:rPr>
        <w:t xml:space="preserve">соответствующую подготовку в области гражданской обороны (п. 9 </w:t>
      </w:r>
      <w:r w:rsidRPr="003A58C1">
        <w:rPr>
          <w:rFonts w:eastAsia="Times New Roman"/>
          <w:spacing w:val="-1"/>
          <w:sz w:val="24"/>
          <w:szCs w:val="24"/>
          <w:u w:val="single"/>
        </w:rPr>
        <w:t xml:space="preserve">Приказ МЧС 230 от </w:t>
      </w:r>
      <w:r w:rsidRPr="003A58C1">
        <w:rPr>
          <w:rFonts w:eastAsia="Times New Roman"/>
          <w:sz w:val="24"/>
          <w:szCs w:val="24"/>
          <w:u w:val="single"/>
        </w:rPr>
        <w:t>23.05.17 (</w:t>
      </w:r>
      <w:proofErr w:type="spellStart"/>
      <w:r w:rsidRPr="003A58C1">
        <w:rPr>
          <w:rFonts w:eastAsia="Times New Roman"/>
          <w:sz w:val="24"/>
          <w:szCs w:val="24"/>
          <w:u w:val="single"/>
        </w:rPr>
        <w:t>зарег</w:t>
      </w:r>
      <w:proofErr w:type="spellEnd"/>
      <w:r w:rsidRPr="003A58C1">
        <w:rPr>
          <w:rFonts w:eastAsia="Times New Roman"/>
          <w:sz w:val="24"/>
          <w:szCs w:val="24"/>
          <w:u w:val="single"/>
        </w:rPr>
        <w:t>. 29.06.2017</w:t>
      </w:r>
      <w:r w:rsidRPr="003A58C1">
        <w:rPr>
          <w:rFonts w:eastAsia="Times New Roman"/>
          <w:sz w:val="24"/>
          <w:szCs w:val="24"/>
        </w:rPr>
        <w:t>).</w:t>
      </w:r>
      <w:proofErr w:type="gramEnd"/>
    </w:p>
    <w:p w:rsidR="00C71A35" w:rsidRPr="003A58C1" w:rsidRDefault="00DB5E07" w:rsidP="003A58C1">
      <w:pPr>
        <w:shd w:val="clear" w:color="auto" w:fill="FFFFFF"/>
        <w:spacing w:before="221"/>
        <w:ind w:right="250"/>
        <w:rPr>
          <w:sz w:val="24"/>
          <w:szCs w:val="24"/>
        </w:rPr>
      </w:pPr>
      <w:r w:rsidRPr="003A58C1">
        <w:rPr>
          <w:rFonts w:eastAsia="Times New Roman"/>
          <w:b/>
          <w:bCs/>
          <w:spacing w:val="-1"/>
          <w:sz w:val="24"/>
          <w:szCs w:val="24"/>
        </w:rPr>
        <w:t xml:space="preserve">Руководитель организации не может выполнять обязанности уполномоченного </w:t>
      </w:r>
      <w:proofErr w:type="gramStart"/>
      <w:r w:rsidRPr="003A58C1">
        <w:rPr>
          <w:rFonts w:eastAsia="Times New Roman"/>
          <w:b/>
          <w:bCs/>
          <w:spacing w:val="-1"/>
          <w:sz w:val="24"/>
          <w:szCs w:val="24"/>
        </w:rPr>
        <w:t>по</w:t>
      </w:r>
      <w:proofErr w:type="gramEnd"/>
      <w:r w:rsidRPr="003A58C1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3A58C1">
        <w:rPr>
          <w:rFonts w:eastAsia="Times New Roman"/>
          <w:b/>
          <w:bCs/>
          <w:sz w:val="24"/>
          <w:szCs w:val="24"/>
        </w:rPr>
        <w:t xml:space="preserve">ГО и ЧС, но при этом он также обязан проходить </w:t>
      </w:r>
      <w:proofErr w:type="gramStart"/>
      <w:r w:rsidRPr="003A58C1">
        <w:rPr>
          <w:rFonts w:eastAsia="Times New Roman"/>
          <w:b/>
          <w:bCs/>
          <w:sz w:val="24"/>
          <w:szCs w:val="24"/>
        </w:rPr>
        <w:t>обучение по ГО</w:t>
      </w:r>
      <w:proofErr w:type="gramEnd"/>
      <w:r w:rsidRPr="003A58C1">
        <w:rPr>
          <w:rFonts w:eastAsia="Times New Roman"/>
          <w:b/>
          <w:bCs/>
          <w:sz w:val="24"/>
          <w:szCs w:val="24"/>
        </w:rPr>
        <w:t xml:space="preserve"> и ЧС.</w:t>
      </w:r>
    </w:p>
    <w:p w:rsidR="00C71A35" w:rsidRPr="003A58C1" w:rsidRDefault="00DB5E07" w:rsidP="003A58C1">
      <w:pPr>
        <w:shd w:val="clear" w:color="auto" w:fill="FFFFFF"/>
        <w:spacing w:before="216"/>
        <w:rPr>
          <w:sz w:val="24"/>
          <w:szCs w:val="24"/>
        </w:rPr>
      </w:pPr>
      <w:r w:rsidRPr="003A58C1">
        <w:rPr>
          <w:rFonts w:eastAsia="Times New Roman"/>
          <w:b/>
          <w:bCs/>
          <w:spacing w:val="-1"/>
          <w:sz w:val="24"/>
          <w:szCs w:val="24"/>
        </w:rPr>
        <w:t xml:space="preserve">Если в организации создают отдел по гражданской обороне, то руководителем можно </w:t>
      </w:r>
      <w:r w:rsidRPr="003A58C1">
        <w:rPr>
          <w:rFonts w:eastAsia="Times New Roman"/>
          <w:b/>
          <w:bCs/>
          <w:sz w:val="24"/>
          <w:szCs w:val="24"/>
        </w:rPr>
        <w:t>назначить заместителя директора организации.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b/>
          <w:bCs/>
          <w:spacing w:val="-1"/>
          <w:sz w:val="24"/>
          <w:szCs w:val="24"/>
        </w:rPr>
        <w:t xml:space="preserve">Такой порядок предусмотрен в пункте 5 Положения, утвержденного постановлением </w:t>
      </w:r>
      <w:r w:rsidRPr="003A58C1">
        <w:rPr>
          <w:rFonts w:eastAsia="Times New Roman"/>
          <w:b/>
          <w:bCs/>
          <w:sz w:val="24"/>
          <w:szCs w:val="24"/>
        </w:rPr>
        <w:t>Правительства РФ от 10 июля 1999 г. № 782, и пункте 5 постановления Правительства РФ от 4 сентября 2003 г. № 547.</w:t>
      </w:r>
    </w:p>
    <w:p w:rsidR="00C71A35" w:rsidRPr="003A58C1" w:rsidRDefault="00C71A35" w:rsidP="003A58C1">
      <w:pPr>
        <w:shd w:val="clear" w:color="auto" w:fill="FFFFFF"/>
        <w:spacing w:before="221"/>
        <w:rPr>
          <w:sz w:val="24"/>
          <w:szCs w:val="24"/>
        </w:rPr>
        <w:sectPr w:rsidR="00C71A35" w:rsidRPr="003A58C1">
          <w:pgSz w:w="11909" w:h="16834"/>
          <w:pgMar w:top="1440" w:right="888" w:bottom="360" w:left="1704" w:header="720" w:footer="720" w:gutter="0"/>
          <w:cols w:space="60"/>
          <w:noEndnote/>
        </w:sectPr>
      </w:pPr>
    </w:p>
    <w:p w:rsidR="00C71A35" w:rsidRPr="003A58C1" w:rsidRDefault="00DB5E07" w:rsidP="003A58C1">
      <w:pPr>
        <w:shd w:val="clear" w:color="auto" w:fill="FFFFFF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lastRenderedPageBreak/>
        <w:t xml:space="preserve">Основные функции и задачи, которые решает подразделение или уполномоченный сотрудник, установлены в Примерном положении, утвержденном приказом МЧС России </w:t>
      </w:r>
      <w:r w:rsidRPr="003A58C1">
        <w:rPr>
          <w:rFonts w:eastAsia="Times New Roman"/>
          <w:sz w:val="24"/>
          <w:szCs w:val="24"/>
          <w:u w:val="single"/>
        </w:rPr>
        <w:t>№ 230 от 23.05.17 (</w:t>
      </w:r>
      <w:proofErr w:type="spellStart"/>
      <w:r w:rsidRPr="003A58C1">
        <w:rPr>
          <w:rFonts w:eastAsia="Times New Roman"/>
          <w:sz w:val="24"/>
          <w:szCs w:val="24"/>
          <w:u w:val="single"/>
        </w:rPr>
        <w:t>зарег</w:t>
      </w:r>
      <w:proofErr w:type="spellEnd"/>
      <w:r w:rsidRPr="003A58C1">
        <w:rPr>
          <w:rFonts w:eastAsia="Times New Roman"/>
          <w:sz w:val="24"/>
          <w:szCs w:val="24"/>
          <w:u w:val="single"/>
        </w:rPr>
        <w:t>. 29.06.2017) во исполнение ПП РФ от 10.07.1999 №782</w:t>
      </w:r>
      <w:r w:rsidRPr="003A58C1">
        <w:rPr>
          <w:rFonts w:eastAsia="Times New Roman"/>
          <w:sz w:val="24"/>
          <w:szCs w:val="24"/>
        </w:rPr>
        <w:t xml:space="preserve">. </w:t>
      </w:r>
      <w:r w:rsidRPr="003A58C1">
        <w:rPr>
          <w:rFonts w:eastAsia="Times New Roman"/>
          <w:spacing w:val="-1"/>
          <w:sz w:val="24"/>
          <w:szCs w:val="24"/>
        </w:rPr>
        <w:t xml:space="preserve">Должностные обязанности инженера по гражданской обороне и чрезвычайным ситуациям </w:t>
      </w:r>
      <w:r w:rsidRPr="003A58C1">
        <w:rPr>
          <w:rFonts w:eastAsia="Times New Roman"/>
          <w:sz w:val="24"/>
          <w:szCs w:val="24"/>
        </w:rPr>
        <w:t>можно посмотреть в должностной инструкции.</w:t>
      </w:r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Работника, который будет уполномоченным на решение задач по гражданской обороне в </w:t>
      </w:r>
      <w:r w:rsidRPr="003A58C1">
        <w:rPr>
          <w:rFonts w:eastAsia="Times New Roman"/>
          <w:sz w:val="24"/>
          <w:szCs w:val="24"/>
        </w:rPr>
        <w:t>организации, назначьте приказом.</w:t>
      </w:r>
    </w:p>
    <w:p w:rsidR="00C71A35" w:rsidRPr="003A58C1" w:rsidRDefault="00DB5E07" w:rsidP="003A58C1">
      <w:pPr>
        <w:shd w:val="clear" w:color="auto" w:fill="FFFFFF"/>
        <w:tabs>
          <w:tab w:val="left" w:pos="259"/>
        </w:tabs>
        <w:spacing w:before="226"/>
        <w:rPr>
          <w:sz w:val="24"/>
          <w:szCs w:val="24"/>
        </w:rPr>
      </w:pPr>
      <w:r w:rsidRPr="003A58C1">
        <w:rPr>
          <w:spacing w:val="-3"/>
          <w:sz w:val="24"/>
          <w:szCs w:val="24"/>
        </w:rPr>
        <w:t>2)</w:t>
      </w:r>
      <w:r w:rsidRPr="003A58C1">
        <w:rPr>
          <w:sz w:val="24"/>
          <w:szCs w:val="24"/>
        </w:rPr>
        <w:tab/>
      </w:r>
      <w:r w:rsidRPr="003A58C1">
        <w:rPr>
          <w:rFonts w:eastAsia="Times New Roman"/>
          <w:sz w:val="24"/>
          <w:szCs w:val="24"/>
        </w:rPr>
        <w:t>Обучение сотрудников.</w:t>
      </w:r>
    </w:p>
    <w:p w:rsidR="00C71A35" w:rsidRPr="003A58C1" w:rsidRDefault="00DB5E07" w:rsidP="003A58C1">
      <w:pPr>
        <w:shd w:val="clear" w:color="auto" w:fill="FFFFFF"/>
        <w:spacing w:before="216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Порядок обучения установлен в Положении, утвержденным ПП РФ № 841от 02.11.2000 в </w:t>
      </w:r>
      <w:r w:rsidRPr="003A58C1">
        <w:rPr>
          <w:rFonts w:eastAsia="Times New Roman"/>
          <w:sz w:val="24"/>
          <w:szCs w:val="24"/>
        </w:rPr>
        <w:t>редакции ПП РФ № 470 от 19.04.17.</w:t>
      </w:r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rFonts w:eastAsia="Times New Roman"/>
          <w:b/>
          <w:bCs/>
          <w:sz w:val="24"/>
          <w:szCs w:val="24"/>
          <w:u w:val="single"/>
        </w:rPr>
        <w:t>Так, все работодателя обязаны:</w:t>
      </w:r>
    </w:p>
    <w:p w:rsidR="00C71A35" w:rsidRPr="003A58C1" w:rsidRDefault="00DB5E07" w:rsidP="003A58C1">
      <w:pPr>
        <w:shd w:val="clear" w:color="auto" w:fill="FFFFFF"/>
        <w:spacing w:before="216"/>
        <w:ind w:right="1248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разработать программу проведения с сотрудниками вводного инструктажа по </w:t>
      </w:r>
      <w:r w:rsidRPr="003A58C1">
        <w:rPr>
          <w:rFonts w:eastAsia="Times New Roman"/>
          <w:sz w:val="24"/>
          <w:szCs w:val="24"/>
        </w:rPr>
        <w:t>гражданской обороне</w:t>
      </w:r>
      <w:r w:rsidR="005A150B">
        <w:rPr>
          <w:rFonts w:eastAsia="Times New Roman"/>
          <w:sz w:val="24"/>
          <w:szCs w:val="24"/>
        </w:rPr>
        <w:t xml:space="preserve"> и по действиям в ЧС отдельно </w:t>
      </w:r>
      <w:proofErr w:type="gramStart"/>
      <w:r w:rsidR="005A150B">
        <w:rPr>
          <w:rFonts w:eastAsia="Times New Roman"/>
          <w:sz w:val="24"/>
          <w:szCs w:val="24"/>
        </w:rPr>
        <w:t xml:space="preserve">( </w:t>
      </w:r>
      <w:proofErr w:type="gramEnd"/>
      <w:r w:rsidR="005A150B">
        <w:rPr>
          <w:rFonts w:eastAsia="Times New Roman"/>
          <w:sz w:val="24"/>
          <w:szCs w:val="24"/>
        </w:rPr>
        <w:t>по вводному инструктажу инструктаж проводится 1 раз при приеме на работу с апреля 2017 г, по действия в ЧС – инструктаж проводится ежегодно с января 2021(ПП от 18.09.2020 №1485)</w:t>
      </w:r>
      <w:r w:rsidRPr="003A58C1">
        <w:rPr>
          <w:rFonts w:eastAsia="Times New Roman"/>
          <w:sz w:val="24"/>
          <w:szCs w:val="24"/>
        </w:rPr>
        <w:t>;</w:t>
      </w:r>
    </w:p>
    <w:p w:rsidR="00C71A35" w:rsidRPr="003A58C1" w:rsidRDefault="00DB5E07" w:rsidP="003A58C1">
      <w:pPr>
        <w:shd w:val="clear" w:color="auto" w:fill="FFFFFF"/>
        <w:spacing w:before="216"/>
        <w:ind w:right="998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организовать и проводить вводный инструктаж по гражданской обороне с вновь </w:t>
      </w:r>
      <w:r w:rsidRPr="003A58C1">
        <w:rPr>
          <w:rFonts w:eastAsia="Times New Roman"/>
          <w:sz w:val="24"/>
          <w:szCs w:val="24"/>
        </w:rPr>
        <w:t>принятыми сотрудниками в течение первого месяца их работы.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Об этом говорится в подпункте «г» пункта 5 Положения, утвержденного ПП РФ № 841от </w:t>
      </w:r>
      <w:r w:rsidRPr="003A58C1">
        <w:rPr>
          <w:rFonts w:eastAsia="Times New Roman"/>
          <w:sz w:val="24"/>
          <w:szCs w:val="24"/>
        </w:rPr>
        <w:t>02.11.2000 в редакции ПП РФ № 470 от 19.04.17.</w:t>
      </w:r>
    </w:p>
    <w:p w:rsidR="00C71A35" w:rsidRPr="003A58C1" w:rsidRDefault="00DB5E07" w:rsidP="003A58C1">
      <w:pPr>
        <w:shd w:val="clear" w:color="auto" w:fill="FFFFFF"/>
        <w:tabs>
          <w:tab w:val="left" w:pos="259"/>
        </w:tabs>
        <w:spacing w:before="226"/>
        <w:rPr>
          <w:sz w:val="24"/>
          <w:szCs w:val="24"/>
        </w:rPr>
      </w:pPr>
      <w:r w:rsidRPr="003A58C1">
        <w:rPr>
          <w:spacing w:val="-3"/>
          <w:sz w:val="24"/>
          <w:szCs w:val="24"/>
        </w:rPr>
        <w:t>3)</w:t>
      </w:r>
      <w:r w:rsidRPr="003A58C1">
        <w:rPr>
          <w:sz w:val="24"/>
          <w:szCs w:val="24"/>
        </w:rPr>
        <w:tab/>
      </w:r>
      <w:r w:rsidRPr="003A58C1">
        <w:rPr>
          <w:rFonts w:eastAsia="Times New Roman"/>
          <w:sz w:val="24"/>
          <w:szCs w:val="24"/>
        </w:rPr>
        <w:t>Вводный инструктаж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Чтобы провести вводный инструктаж с сотрудником при приеме на работу, разработайте </w:t>
      </w:r>
      <w:r w:rsidRPr="003A58C1">
        <w:rPr>
          <w:rFonts w:eastAsia="Times New Roman"/>
          <w:sz w:val="24"/>
          <w:szCs w:val="24"/>
        </w:rPr>
        <w:t xml:space="preserve">программу вводного инструктажа на основе примерной программы МЧС России от </w:t>
      </w:r>
      <w:r w:rsidR="0086232B">
        <w:rPr>
          <w:rFonts w:eastAsia="Times New Roman"/>
          <w:sz w:val="24"/>
          <w:szCs w:val="24"/>
        </w:rPr>
        <w:t>27.02.2020 №11-7-605</w:t>
      </w:r>
    </w:p>
    <w:p w:rsidR="00C71A35" w:rsidRPr="003A58C1" w:rsidRDefault="00DB5E07" w:rsidP="003A58C1">
      <w:pPr>
        <w:shd w:val="clear" w:color="auto" w:fill="FFFFFF"/>
        <w:spacing w:before="216"/>
        <w:ind w:right="250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На основе программы создайте инструкцию по гражданской обороне и чрезвычайным </w:t>
      </w:r>
      <w:r w:rsidRPr="003A58C1">
        <w:rPr>
          <w:rFonts w:eastAsia="Times New Roman"/>
          <w:sz w:val="24"/>
          <w:szCs w:val="24"/>
        </w:rPr>
        <w:t>ситуациям.</w:t>
      </w:r>
    </w:p>
    <w:p w:rsidR="00C71A35" w:rsidRPr="003A58C1" w:rsidRDefault="00DB5E07" w:rsidP="003A58C1">
      <w:pPr>
        <w:shd w:val="clear" w:color="auto" w:fill="FFFFFF"/>
        <w:spacing w:before="216"/>
        <w:ind w:right="250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Вводный инструктаж с новым сотрудников проводит работник, который ответствен в </w:t>
      </w:r>
      <w:r w:rsidRPr="003A58C1">
        <w:rPr>
          <w:rFonts w:eastAsia="Times New Roman"/>
          <w:sz w:val="24"/>
          <w:szCs w:val="24"/>
        </w:rPr>
        <w:t>организации за гражданскую оборону.</w:t>
      </w:r>
    </w:p>
    <w:p w:rsidR="00C71A35" w:rsidRPr="003A58C1" w:rsidRDefault="00DB5E07" w:rsidP="003A58C1">
      <w:pPr>
        <w:shd w:val="clear" w:color="auto" w:fill="FFFFFF"/>
        <w:spacing w:before="216"/>
        <w:ind w:right="499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Инструктаж необходимо провести в течение одного месяца после приема на работу </w:t>
      </w:r>
      <w:r w:rsidRPr="003A58C1">
        <w:rPr>
          <w:rFonts w:eastAsia="Times New Roman"/>
          <w:sz w:val="24"/>
          <w:szCs w:val="24"/>
        </w:rPr>
        <w:t>нового сотрудника.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proofErr w:type="gramStart"/>
      <w:r w:rsidRPr="003A58C1">
        <w:rPr>
          <w:rFonts w:eastAsia="Times New Roman"/>
          <w:spacing w:val="-1"/>
          <w:sz w:val="24"/>
          <w:szCs w:val="24"/>
        </w:rPr>
        <w:t xml:space="preserve">Во время вводного инструктажа ответственный сотрудник знакомит нового работника с </w:t>
      </w:r>
      <w:r w:rsidRPr="003A58C1">
        <w:rPr>
          <w:rFonts w:eastAsia="Times New Roman"/>
          <w:sz w:val="24"/>
          <w:szCs w:val="24"/>
        </w:rPr>
        <w:t>инструкцией и сообщает общие знаниями по гражданской обороне, в частности:</w:t>
      </w:r>
      <w:proofErr w:type="gramEnd"/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поражающие факторы источников чрезвычайных ситуаций, которые характерны для </w:t>
      </w:r>
      <w:r w:rsidRPr="003A58C1">
        <w:rPr>
          <w:rFonts w:eastAsia="Times New Roman"/>
          <w:spacing w:val="-1"/>
          <w:sz w:val="24"/>
          <w:szCs w:val="24"/>
        </w:rPr>
        <w:t xml:space="preserve">территории проживания и работы, а также оружия массового поражения и других видов </w:t>
      </w:r>
      <w:r w:rsidRPr="003A58C1">
        <w:rPr>
          <w:rFonts w:eastAsia="Times New Roman"/>
          <w:sz w:val="24"/>
          <w:szCs w:val="24"/>
        </w:rPr>
        <w:t>оружия;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>порядок действий при сигнале «ВНИМАНИЕ ВСЕМ!»;</w:t>
      </w:r>
    </w:p>
    <w:p w:rsidR="00C71A35" w:rsidRPr="003A58C1" w:rsidRDefault="00C71A35" w:rsidP="003A58C1">
      <w:pPr>
        <w:shd w:val="clear" w:color="auto" w:fill="FFFFFF"/>
        <w:spacing w:before="221"/>
        <w:rPr>
          <w:sz w:val="24"/>
          <w:szCs w:val="24"/>
        </w:rPr>
        <w:sectPr w:rsidR="00C71A35" w:rsidRPr="003A58C1">
          <w:pgSz w:w="11909" w:h="16834"/>
          <w:pgMar w:top="1397" w:right="902" w:bottom="360" w:left="1704" w:header="720" w:footer="720" w:gutter="0"/>
          <w:cols w:space="60"/>
          <w:noEndnote/>
        </w:sectPr>
      </w:pPr>
    </w:p>
    <w:p w:rsidR="00C71A35" w:rsidRPr="003A58C1" w:rsidRDefault="00DB5E07" w:rsidP="003A58C1">
      <w:pPr>
        <w:shd w:val="clear" w:color="auto" w:fill="FFFFFF"/>
        <w:ind w:right="250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lastRenderedPageBreak/>
        <w:t xml:space="preserve">правила использования средств индивидуальной и коллективной защиты при </w:t>
      </w:r>
      <w:r w:rsidRPr="003A58C1">
        <w:rPr>
          <w:rFonts w:eastAsia="Times New Roman"/>
          <w:spacing w:val="-1"/>
          <w:sz w:val="24"/>
          <w:szCs w:val="24"/>
        </w:rPr>
        <w:t>чрезвычайных ситуациях, а также средств пожаротушения, имеющихся в организации;</w:t>
      </w:r>
    </w:p>
    <w:p w:rsidR="00C71A35" w:rsidRPr="003A58C1" w:rsidRDefault="00DB5E07" w:rsidP="003A58C1">
      <w:pPr>
        <w:shd w:val="clear" w:color="auto" w:fill="FFFFFF"/>
        <w:spacing w:before="221"/>
        <w:ind w:right="749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порядок действия при угрозе и возникновении чрезвычайных ситуаций, военных </w:t>
      </w:r>
      <w:r w:rsidRPr="003A58C1">
        <w:rPr>
          <w:rFonts w:eastAsia="Times New Roman"/>
          <w:sz w:val="24"/>
          <w:szCs w:val="24"/>
        </w:rPr>
        <w:t>конфликтов, угрозе и совершении террористических актов;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>правила оказания первой помощи.</w:t>
      </w:r>
    </w:p>
    <w:p w:rsidR="00C71A35" w:rsidRPr="003A58C1" w:rsidRDefault="00DB5E07" w:rsidP="003A58C1">
      <w:pPr>
        <w:shd w:val="clear" w:color="auto" w:fill="FFFFFF"/>
        <w:spacing w:before="226"/>
        <w:ind w:right="91"/>
        <w:jc w:val="both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Об этом говорится в подпункте «г» пункта 5 Положения, утвержденного ПП РФ № 841от </w:t>
      </w:r>
      <w:r w:rsidRPr="003A58C1">
        <w:rPr>
          <w:rFonts w:eastAsia="Times New Roman"/>
          <w:sz w:val="24"/>
          <w:szCs w:val="24"/>
        </w:rPr>
        <w:t>02.11.2000 в редакции ПП РФ № 470 от 19.04.17.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В конце инструктажа ответственный сотрудник устно проверяет приобретенные </w:t>
      </w:r>
      <w:r w:rsidRPr="003A58C1">
        <w:rPr>
          <w:rFonts w:eastAsia="Times New Roman"/>
          <w:spacing w:val="-1"/>
          <w:sz w:val="24"/>
          <w:szCs w:val="24"/>
        </w:rPr>
        <w:t xml:space="preserve">работником знания. После инструктажа сотрудник подписывает инструкцию и получает </w:t>
      </w:r>
      <w:r w:rsidRPr="003A58C1">
        <w:rPr>
          <w:rFonts w:eastAsia="Times New Roman"/>
          <w:sz w:val="24"/>
          <w:szCs w:val="24"/>
        </w:rPr>
        <w:t>один экземпляр инструкции на руки. Сотрудник обязан хранить свой экземпляр инструкции на рабочем месте.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Данные о вводном инструктаже внесите в журнал вводного инструктажа по гражданской </w:t>
      </w:r>
      <w:r w:rsidRPr="003A58C1">
        <w:rPr>
          <w:rFonts w:eastAsia="Times New Roman"/>
          <w:spacing w:val="-1"/>
          <w:sz w:val="24"/>
          <w:szCs w:val="24"/>
        </w:rPr>
        <w:t xml:space="preserve">обороне. </w:t>
      </w:r>
      <w:r w:rsidRPr="003A58C1">
        <w:rPr>
          <w:rFonts w:eastAsia="Times New Roman"/>
          <w:spacing w:val="-1"/>
          <w:sz w:val="24"/>
          <w:szCs w:val="24"/>
          <w:u w:val="single"/>
        </w:rPr>
        <w:t xml:space="preserve">Форма журнала произвольная. В журнале сделайте запись о дате его проведения </w:t>
      </w:r>
      <w:r w:rsidRPr="003A58C1">
        <w:rPr>
          <w:rFonts w:eastAsia="Times New Roman"/>
          <w:sz w:val="24"/>
          <w:szCs w:val="24"/>
          <w:u w:val="single"/>
        </w:rPr>
        <w:t>с подписями инструктируемого и инструктирующего.</w:t>
      </w:r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sz w:val="24"/>
          <w:szCs w:val="24"/>
        </w:rPr>
        <w:t xml:space="preserve">4) </w:t>
      </w:r>
      <w:r w:rsidRPr="003A58C1">
        <w:rPr>
          <w:rFonts w:eastAsia="Times New Roman"/>
          <w:sz w:val="24"/>
          <w:szCs w:val="24"/>
        </w:rPr>
        <w:t>Курсовое обучение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Чтобы провести курсовое обучение сотрудников организации, разработайте программу </w:t>
      </w:r>
      <w:r w:rsidRPr="003A58C1">
        <w:rPr>
          <w:rFonts w:eastAsia="Times New Roman"/>
          <w:spacing w:val="-1"/>
          <w:sz w:val="24"/>
          <w:szCs w:val="24"/>
        </w:rPr>
        <w:t xml:space="preserve">обучения на основе примерной программы МЧС России от </w:t>
      </w:r>
      <w:r w:rsidR="0086232B">
        <w:rPr>
          <w:rFonts w:eastAsia="Times New Roman"/>
          <w:spacing w:val="-1"/>
          <w:sz w:val="24"/>
          <w:szCs w:val="24"/>
        </w:rPr>
        <w:t>20.11.2020 № 2-4-71-27-11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proofErr w:type="gramStart"/>
      <w:r w:rsidRPr="003A58C1">
        <w:rPr>
          <w:rFonts w:eastAsia="Times New Roman"/>
          <w:sz w:val="24"/>
          <w:szCs w:val="24"/>
        </w:rPr>
        <w:t>Обучение по программе</w:t>
      </w:r>
      <w:proofErr w:type="gramEnd"/>
      <w:r w:rsidRPr="003A58C1">
        <w:rPr>
          <w:rFonts w:eastAsia="Times New Roman"/>
          <w:sz w:val="24"/>
          <w:szCs w:val="24"/>
        </w:rPr>
        <w:t xml:space="preserve"> проводи</w:t>
      </w:r>
      <w:r w:rsidR="009F0981">
        <w:rPr>
          <w:rFonts w:eastAsia="Times New Roman"/>
          <w:sz w:val="24"/>
          <w:szCs w:val="24"/>
        </w:rPr>
        <w:t>те ежегодно в объеме не менее 12</w:t>
      </w:r>
      <w:r w:rsidRPr="003A58C1">
        <w:rPr>
          <w:rFonts w:eastAsia="Times New Roman"/>
          <w:sz w:val="24"/>
          <w:szCs w:val="24"/>
        </w:rPr>
        <w:t xml:space="preserve"> часов.</w:t>
      </w:r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Сотрудников организации распределите по учебным группам. Количество сотрудников в </w:t>
      </w:r>
      <w:r w:rsidRPr="003A58C1">
        <w:rPr>
          <w:rFonts w:eastAsia="Times New Roman"/>
          <w:sz w:val="24"/>
          <w:szCs w:val="24"/>
        </w:rPr>
        <w:t>группе должно быть не более 25 человек с учетом должностей работников, а также особенностей их профессий.</w:t>
      </w:r>
    </w:p>
    <w:p w:rsidR="00C71A35" w:rsidRPr="003A58C1" w:rsidRDefault="00DB5E07" w:rsidP="003A58C1">
      <w:pPr>
        <w:shd w:val="clear" w:color="auto" w:fill="FFFFFF"/>
        <w:spacing w:before="221"/>
        <w:ind w:right="499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Занятия проводите ежемесячно в течение года, исключая месяцы массовых отпусков </w:t>
      </w:r>
      <w:r w:rsidRPr="003A58C1">
        <w:rPr>
          <w:rFonts w:eastAsia="Times New Roman"/>
          <w:sz w:val="24"/>
          <w:szCs w:val="24"/>
        </w:rPr>
        <w:t>работников организаций, в рабочее время. Проводит занятия работник, который ответствен за гражданскую оборону в организации.</w:t>
      </w:r>
    </w:p>
    <w:p w:rsidR="00C71A35" w:rsidRPr="003A58C1" w:rsidRDefault="00DB5E07" w:rsidP="003A58C1">
      <w:pPr>
        <w:shd w:val="clear" w:color="auto" w:fill="FFFFFF"/>
        <w:spacing w:before="226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>План по обучению на учебный год утвердите приказом в произвольной форме.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Обучение состоит из теории и практики. На теоретических занятиях сотрудникам нужно </w:t>
      </w:r>
      <w:r w:rsidRPr="003A58C1">
        <w:rPr>
          <w:rFonts w:eastAsia="Times New Roman"/>
          <w:spacing w:val="-1"/>
          <w:sz w:val="24"/>
          <w:szCs w:val="24"/>
        </w:rPr>
        <w:t xml:space="preserve">рассказать материал по теме устно, а также наглядно, используя современные обучающие </w:t>
      </w:r>
      <w:r w:rsidRPr="003A58C1">
        <w:rPr>
          <w:rFonts w:eastAsia="Times New Roman"/>
          <w:sz w:val="24"/>
          <w:szCs w:val="24"/>
        </w:rPr>
        <w:t>программы, видеофильмы, плакаты и другие наглядные пособия.</w:t>
      </w:r>
    </w:p>
    <w:p w:rsidR="00C71A35" w:rsidRPr="003A58C1" w:rsidRDefault="00DB5E07" w:rsidP="003A58C1">
      <w:pPr>
        <w:shd w:val="clear" w:color="auto" w:fill="FFFFFF"/>
        <w:spacing w:before="221"/>
        <w:ind w:right="499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Практические занятия состоят из тренировок и комплексных занятий. Тренировку проводите, чтобы выработать, поддерживать и совершенствовать у работников </w:t>
      </w:r>
      <w:r w:rsidRPr="003A58C1">
        <w:rPr>
          <w:rFonts w:eastAsia="Times New Roman"/>
          <w:spacing w:val="-1"/>
          <w:sz w:val="24"/>
          <w:szCs w:val="24"/>
        </w:rPr>
        <w:t xml:space="preserve">необходимые практические навыки использования индивидуальных и коллективных </w:t>
      </w:r>
      <w:r w:rsidRPr="003A58C1">
        <w:rPr>
          <w:rFonts w:eastAsia="Times New Roman"/>
          <w:sz w:val="24"/>
          <w:szCs w:val="24"/>
        </w:rPr>
        <w:t>средств защиты, первичных средств пожаротушения и оказания первой помощи.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t xml:space="preserve">Комплексное занятие проводите, чтобы подготовить работников к действиям в различных </w:t>
      </w:r>
      <w:r w:rsidRPr="003A58C1">
        <w:rPr>
          <w:rFonts w:eastAsia="Times New Roman"/>
          <w:sz w:val="24"/>
          <w:szCs w:val="24"/>
        </w:rPr>
        <w:t>условиях. Во время комплексного занятия работники последовательно отрабатывают правильные и однообразные действия в конкретной обстановке.</w:t>
      </w:r>
    </w:p>
    <w:p w:rsidR="00C71A35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  <w:r w:rsidRPr="003A58C1">
        <w:rPr>
          <w:rFonts w:eastAsia="Times New Roman"/>
          <w:sz w:val="24"/>
          <w:szCs w:val="24"/>
        </w:rPr>
        <w:t xml:space="preserve">Ответственный за обучение работник ведет учет присутствия сотрудников на занятиях в </w:t>
      </w:r>
      <w:r w:rsidRPr="003A58C1">
        <w:rPr>
          <w:rFonts w:eastAsia="Times New Roman"/>
          <w:spacing w:val="-1"/>
          <w:sz w:val="24"/>
          <w:szCs w:val="24"/>
        </w:rPr>
        <w:t xml:space="preserve">журнале учета. Форма журнала произвольная. Журналы ведут на каждую учебную группу </w:t>
      </w:r>
      <w:r w:rsidRPr="003A58C1">
        <w:rPr>
          <w:rFonts w:eastAsia="Times New Roman"/>
          <w:sz w:val="24"/>
          <w:szCs w:val="24"/>
        </w:rPr>
        <w:t>и хранят в организации в течение года после завершения обучения.</w:t>
      </w:r>
    </w:p>
    <w:p w:rsidR="00C71A35" w:rsidRPr="003A58C1" w:rsidRDefault="00C71A35" w:rsidP="003A58C1">
      <w:pPr>
        <w:shd w:val="clear" w:color="auto" w:fill="FFFFFF"/>
        <w:spacing w:before="221"/>
        <w:rPr>
          <w:sz w:val="24"/>
          <w:szCs w:val="24"/>
        </w:rPr>
        <w:sectPr w:rsidR="00C71A35" w:rsidRPr="003A58C1">
          <w:pgSz w:w="11909" w:h="16834"/>
          <w:pgMar w:top="1347" w:right="912" w:bottom="360" w:left="1704" w:header="720" w:footer="720" w:gutter="0"/>
          <w:cols w:space="60"/>
          <w:noEndnote/>
        </w:sectPr>
      </w:pPr>
    </w:p>
    <w:p w:rsidR="00C71A35" w:rsidRPr="003A58C1" w:rsidRDefault="00DB5E07" w:rsidP="003A58C1">
      <w:pPr>
        <w:shd w:val="clear" w:color="auto" w:fill="FFFFFF"/>
        <w:ind w:right="250"/>
        <w:rPr>
          <w:sz w:val="24"/>
          <w:szCs w:val="24"/>
        </w:rPr>
      </w:pPr>
      <w:r w:rsidRPr="003A58C1">
        <w:rPr>
          <w:rFonts w:eastAsia="Times New Roman"/>
          <w:spacing w:val="-1"/>
          <w:sz w:val="24"/>
          <w:szCs w:val="24"/>
        </w:rPr>
        <w:lastRenderedPageBreak/>
        <w:t xml:space="preserve">В конце учебного года издайте приказ об итогах обучения сотрудников в произвольной </w:t>
      </w:r>
      <w:r w:rsidRPr="003A58C1">
        <w:rPr>
          <w:rFonts w:eastAsia="Times New Roman"/>
          <w:sz w:val="24"/>
          <w:szCs w:val="24"/>
        </w:rPr>
        <w:t>форме.</w:t>
      </w:r>
    </w:p>
    <w:p w:rsidR="00DB5E07" w:rsidRPr="003A58C1" w:rsidRDefault="00DB5E07" w:rsidP="003A58C1">
      <w:pPr>
        <w:shd w:val="clear" w:color="auto" w:fill="FFFFFF"/>
        <w:spacing w:before="221"/>
        <w:rPr>
          <w:sz w:val="24"/>
          <w:szCs w:val="24"/>
        </w:rPr>
      </w:pPr>
    </w:p>
    <w:sectPr w:rsidR="00DB5E07" w:rsidRPr="003A58C1" w:rsidSect="00C71A35">
      <w:pgSz w:w="11909" w:h="16834"/>
      <w:pgMar w:top="1440" w:right="898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B0C0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5E07"/>
    <w:rsid w:val="00034770"/>
    <w:rsid w:val="003A58C1"/>
    <w:rsid w:val="005A150B"/>
    <w:rsid w:val="006D3BC9"/>
    <w:rsid w:val="0086232B"/>
    <w:rsid w:val="009F0981"/>
    <w:rsid w:val="00AE540F"/>
    <w:rsid w:val="00C71A35"/>
    <w:rsid w:val="00DB5E07"/>
    <w:rsid w:val="00E0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Гартунг</dc:creator>
  <cp:lastModifiedBy>Гартунг</cp:lastModifiedBy>
  <cp:revision>8</cp:revision>
  <cp:lastPrinted>2021-10-19T10:03:00Z</cp:lastPrinted>
  <dcterms:created xsi:type="dcterms:W3CDTF">2017-07-26T09:47:00Z</dcterms:created>
  <dcterms:modified xsi:type="dcterms:W3CDTF">2021-10-19T10:04:00Z</dcterms:modified>
</cp:coreProperties>
</file>